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noProof/>
          <w:color w:val="BC360A"/>
        </w:rPr>
        <w:drawing>
          <wp:inline distT="0" distB="0" distL="0" distR="0" wp14:anchorId="1E3543A8" wp14:editId="7C71430B">
            <wp:extent cx="2857500" cy="1685925"/>
            <wp:effectExtent l="0" t="0" r="0" b="9525"/>
            <wp:docPr id="1" name="Picture 1" descr="https://i0.wp.com/reverseritual.com/wp-content/uploads/2018/11/money-Huges.jpg?resize=300%2C1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reverseritual.com/wp-content/uploads/2018/11/money-Huges.jpg?resize=300%2C17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Friday 16 November COMMUNITY MEETING: 7 pm – 9 pm</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Money as ‘New Mystery’</w:t>
      </w:r>
      <w:r w:rsidRPr="002A6013">
        <w:rPr>
          <w:rFonts w:asciiTheme="minorHAnsi" w:hAnsiTheme="minorHAnsi" w:cstheme="minorHAnsi"/>
          <w:color w:val="141412"/>
          <w:sz w:val="28"/>
          <w:szCs w:val="28"/>
        </w:rPr>
        <w:t> </w:t>
      </w:r>
      <w:r w:rsidRPr="002A6013">
        <w:rPr>
          <w:rStyle w:val="Strong"/>
          <w:rFonts w:asciiTheme="minorHAnsi" w:hAnsiTheme="minorHAnsi" w:cstheme="minorHAnsi"/>
          <w:color w:val="141412"/>
          <w:sz w:val="28"/>
          <w:szCs w:val="28"/>
        </w:rPr>
        <w:t>facilitated by Chuck Ginsberg</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Continuing our discussions on Steiner’s 3-fold Social Organism, we will delve into the economic sphere</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proofErr w:type="gramStart"/>
      <w:r w:rsidRPr="002A6013">
        <w:rPr>
          <w:rFonts w:asciiTheme="minorHAnsi" w:hAnsiTheme="minorHAnsi" w:cstheme="minorHAnsi"/>
          <w:color w:val="141412"/>
          <w:sz w:val="28"/>
          <w:szCs w:val="28"/>
        </w:rPr>
        <w:t>For more info.</w:t>
      </w:r>
      <w:proofErr w:type="gramEnd"/>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contact</w:t>
      </w:r>
      <w:proofErr w:type="gramEnd"/>
      <w:r w:rsidRPr="002A6013">
        <w:rPr>
          <w:rFonts w:asciiTheme="minorHAnsi" w:hAnsiTheme="minorHAnsi" w:cstheme="minorHAnsi"/>
          <w:color w:val="141412"/>
          <w:sz w:val="28"/>
          <w:szCs w:val="28"/>
        </w:rPr>
        <w:t> </w:t>
      </w:r>
      <w:hyperlink r:id="rId7" w:history="1">
        <w:r w:rsidRPr="002A6013">
          <w:rPr>
            <w:rStyle w:val="Hyperlink"/>
            <w:rFonts w:asciiTheme="minorHAnsi" w:hAnsiTheme="minorHAnsi" w:cstheme="minorHAnsi"/>
            <w:color w:val="BC360A"/>
            <w:sz w:val="28"/>
            <w:szCs w:val="28"/>
            <w:u w:val="none"/>
          </w:rPr>
          <w:t>Chuck Ginsberg</w:t>
        </w:r>
      </w:hyperlink>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Style w:val="Strong"/>
          <w:rFonts w:asciiTheme="minorHAnsi" w:hAnsiTheme="minorHAnsi" w:cstheme="minorHAnsi"/>
          <w:color w:val="141412"/>
        </w:rPr>
        <w:t> </w:t>
      </w:r>
      <w:r w:rsidRPr="00553667">
        <w:rPr>
          <w:rFonts w:asciiTheme="minorHAnsi" w:hAnsiTheme="minorHAnsi" w:cstheme="minorHAnsi"/>
          <w:color w:val="141412"/>
        </w:rPr>
        <w:t>***</w:t>
      </w:r>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noProof/>
          <w:color w:val="BC360A"/>
        </w:rPr>
        <w:drawing>
          <wp:inline distT="0" distB="0" distL="0" distR="0" wp14:anchorId="2025F3FC" wp14:editId="6B0DCF1B">
            <wp:extent cx="2457450" cy="2457450"/>
            <wp:effectExtent l="0" t="0" r="0" b="0"/>
            <wp:docPr id="2" name="Picture 2" descr="https://i2.wp.com/reverseritual.com/wp-content/uploads/2018/09/apocalptic-seals-RS.png?resize=300%2C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reverseritual.com/wp-content/uploads/2018/09/apocalptic-seals-RS.png?resize=300%2C3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Friday 30 November 2018 – 7 – 9 pm </w:t>
      </w:r>
    </w:p>
    <w:p w:rsidR="002A6013" w:rsidRPr="002A6013" w:rsidRDefault="004F0F1A" w:rsidP="002A6013">
      <w:pPr>
        <w:pStyle w:val="NormalWeb"/>
        <w:shd w:val="clear" w:color="auto" w:fill="FFFFFF"/>
        <w:contextualSpacing/>
        <w:mirrorIndents/>
        <w:rPr>
          <w:rFonts w:asciiTheme="minorHAnsi" w:hAnsiTheme="minorHAnsi" w:cstheme="minorHAnsi"/>
          <w:color w:val="141412"/>
          <w:sz w:val="36"/>
          <w:szCs w:val="36"/>
        </w:rPr>
      </w:pPr>
      <w:r w:rsidRPr="002A6013">
        <w:rPr>
          <w:rStyle w:val="Strong"/>
          <w:rFonts w:asciiTheme="minorHAnsi" w:hAnsiTheme="minorHAnsi" w:cstheme="minorHAnsi"/>
          <w:color w:val="141412"/>
          <w:sz w:val="36"/>
          <w:szCs w:val="36"/>
        </w:rPr>
        <w:t>HIDDEN IN PLAIN SIGHT:  THE MYSTERY OF THE APOCALYPSE</w:t>
      </w:r>
      <w:r w:rsidRPr="002A6013">
        <w:rPr>
          <w:rFonts w:asciiTheme="minorHAnsi" w:hAnsiTheme="minorHAnsi" w:cstheme="minorHAnsi"/>
          <w:color w:val="141412"/>
          <w:sz w:val="36"/>
          <w:szCs w:val="36"/>
        </w:rPr>
        <w:t> </w:t>
      </w:r>
    </w:p>
    <w:p w:rsidR="004F0F1A" w:rsidRPr="002A6013" w:rsidRDefault="004F0F1A" w:rsidP="002A6013">
      <w:pPr>
        <w:pStyle w:val="NormalWeb"/>
        <w:shd w:val="clear" w:color="auto" w:fill="FFFFFF"/>
        <w:contextualSpacing/>
        <w:mirrorIndents/>
        <w:rPr>
          <w:rFonts w:asciiTheme="minorHAnsi" w:hAnsiTheme="minorHAnsi" w:cstheme="minorHAnsi"/>
          <w:color w:val="141412"/>
          <w:sz w:val="36"/>
          <w:szCs w:val="36"/>
        </w:rPr>
      </w:pPr>
      <w:proofErr w:type="gramStart"/>
      <w:r w:rsidRPr="002A6013">
        <w:rPr>
          <w:rFonts w:asciiTheme="minorHAnsi" w:hAnsiTheme="minorHAnsi" w:cstheme="minorHAnsi"/>
          <w:color w:val="141412"/>
          <w:sz w:val="36"/>
          <w:szCs w:val="36"/>
        </w:rPr>
        <w:t>with</w:t>
      </w:r>
      <w:proofErr w:type="gramEnd"/>
      <w:r w:rsidRPr="002A6013">
        <w:rPr>
          <w:rFonts w:asciiTheme="minorHAnsi" w:hAnsiTheme="minorHAnsi" w:cstheme="minorHAnsi"/>
          <w:color w:val="141412"/>
          <w:sz w:val="36"/>
          <w:szCs w:val="36"/>
        </w:rPr>
        <w:t> </w:t>
      </w:r>
      <w:r w:rsidRPr="002A6013">
        <w:rPr>
          <w:rStyle w:val="Strong"/>
          <w:rFonts w:asciiTheme="minorHAnsi" w:hAnsiTheme="minorHAnsi" w:cstheme="minorHAnsi"/>
          <w:color w:val="141412"/>
          <w:sz w:val="36"/>
          <w:szCs w:val="36"/>
        </w:rPr>
        <w:t>Margaret Shipman</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Fonts w:asciiTheme="minorHAnsi" w:hAnsiTheme="minorHAnsi" w:cstheme="minorHAnsi"/>
          <w:color w:val="141412"/>
          <w:sz w:val="28"/>
          <w:szCs w:val="28"/>
        </w:rPr>
        <w:lastRenderedPageBreak/>
        <w:t>‘Apocalypse’ today almost always means war, but its primary definition is </w:t>
      </w:r>
      <w:r w:rsidRPr="002A6013">
        <w:rPr>
          <w:rStyle w:val="Strong"/>
          <w:rFonts w:asciiTheme="minorHAnsi" w:hAnsiTheme="minorHAnsi" w:cstheme="minorHAnsi"/>
          <w:color w:val="141412"/>
          <w:sz w:val="28"/>
          <w:szCs w:val="28"/>
        </w:rPr>
        <w:t>REVELATION</w:t>
      </w:r>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the</w:t>
      </w:r>
      <w:proofErr w:type="gramEnd"/>
      <w:r w:rsidRPr="002A6013">
        <w:rPr>
          <w:rFonts w:asciiTheme="minorHAnsi" w:hAnsiTheme="minorHAnsi" w:cstheme="minorHAnsi"/>
          <w:color w:val="141412"/>
          <w:sz w:val="28"/>
          <w:szCs w:val="28"/>
        </w:rPr>
        <w:t xml:space="preserve"> Book of Revelations seems warlike until we begin to delve into the messages, seals, trumpets and bowls as stages of initiation!  We will explore the complexities of this amazing book of the Bible by taking a journey through the 7-pointed star and the Apocalyptic Seals of the 1907 Munich Conference.</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proofErr w:type="gramStart"/>
      <w:r w:rsidRPr="002A6013">
        <w:rPr>
          <w:rFonts w:asciiTheme="minorHAnsi" w:hAnsiTheme="minorHAnsi" w:cstheme="minorHAnsi"/>
          <w:color w:val="141412"/>
          <w:sz w:val="28"/>
          <w:szCs w:val="28"/>
        </w:rPr>
        <w:t>For more info.</w:t>
      </w:r>
      <w:proofErr w:type="gramEnd"/>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contact</w:t>
      </w:r>
      <w:proofErr w:type="gramEnd"/>
      <w:r w:rsidRPr="002A6013">
        <w:rPr>
          <w:rFonts w:asciiTheme="minorHAnsi" w:hAnsiTheme="minorHAnsi" w:cstheme="minorHAnsi"/>
          <w:color w:val="141412"/>
          <w:sz w:val="28"/>
          <w:szCs w:val="28"/>
        </w:rPr>
        <w:t> </w:t>
      </w:r>
      <w:hyperlink r:id="rId10" w:history="1">
        <w:r w:rsidRPr="002A6013">
          <w:rPr>
            <w:rStyle w:val="Strong"/>
            <w:rFonts w:asciiTheme="minorHAnsi" w:hAnsiTheme="minorHAnsi" w:cstheme="minorHAnsi"/>
            <w:color w:val="BC360A"/>
            <w:sz w:val="28"/>
            <w:szCs w:val="28"/>
          </w:rPr>
          <w:t>H</w:t>
        </w:r>
        <w:r w:rsidRPr="002A6013">
          <w:rPr>
            <w:rStyle w:val="Hyperlink"/>
            <w:rFonts w:asciiTheme="minorHAnsi" w:hAnsiTheme="minorHAnsi" w:cstheme="minorHAnsi"/>
            <w:color w:val="BC360A"/>
            <w:sz w:val="28"/>
            <w:szCs w:val="28"/>
            <w:u w:val="none"/>
          </w:rPr>
          <w:t>azel </w:t>
        </w:r>
        <w:r w:rsidRPr="002A6013">
          <w:rPr>
            <w:rStyle w:val="Strong"/>
            <w:rFonts w:asciiTheme="minorHAnsi" w:hAnsiTheme="minorHAnsi" w:cstheme="minorHAnsi"/>
            <w:color w:val="BC360A"/>
            <w:sz w:val="28"/>
            <w:szCs w:val="28"/>
          </w:rPr>
          <w:t>A</w:t>
        </w:r>
        <w:r w:rsidRPr="002A6013">
          <w:rPr>
            <w:rStyle w:val="Hyperlink"/>
            <w:rFonts w:asciiTheme="minorHAnsi" w:hAnsiTheme="minorHAnsi" w:cstheme="minorHAnsi"/>
            <w:color w:val="BC360A"/>
            <w:sz w:val="28"/>
            <w:szCs w:val="28"/>
            <w:u w:val="none"/>
          </w:rPr>
          <w:t>rcher </w:t>
        </w:r>
        <w:r w:rsidRPr="002A6013">
          <w:rPr>
            <w:rStyle w:val="Strong"/>
            <w:rFonts w:asciiTheme="minorHAnsi" w:hAnsiTheme="minorHAnsi" w:cstheme="minorHAnsi"/>
            <w:color w:val="BC360A"/>
            <w:sz w:val="28"/>
            <w:szCs w:val="28"/>
          </w:rPr>
          <w:t>G</w:t>
        </w:r>
        <w:r w:rsidRPr="002A6013">
          <w:rPr>
            <w:rStyle w:val="Hyperlink"/>
            <w:rFonts w:asciiTheme="minorHAnsi" w:hAnsiTheme="minorHAnsi" w:cstheme="minorHAnsi"/>
            <w:color w:val="BC360A"/>
            <w:sz w:val="28"/>
            <w:szCs w:val="28"/>
            <w:u w:val="none"/>
          </w:rPr>
          <w:t>insberg</w:t>
        </w:r>
      </w:hyperlink>
    </w:p>
    <w:p w:rsidR="004F0F1A" w:rsidRPr="00553667" w:rsidRDefault="002A6013"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noProof/>
          <w:color w:val="BC360A"/>
        </w:rPr>
        <w:drawing>
          <wp:inline distT="0" distB="0" distL="0" distR="0" wp14:anchorId="74352074" wp14:editId="352B008C">
            <wp:extent cx="2857500" cy="1885950"/>
            <wp:effectExtent l="0" t="0" r="0" b="0"/>
            <wp:docPr id="24" name="Picture 24" descr="https://i2.wp.com/reverseritual.com/wp-content/uploads/2016/12/dodecahedren-rs.jpg?resize=300%2C19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reverseritual.com/wp-content/uploads/2016/12/dodecahedren-rs.jpg?resize=300%2C19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Saturday 1 December 2018 – 10 am – noon</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40"/>
          <w:szCs w:val="40"/>
        </w:rPr>
      </w:pPr>
      <w:r w:rsidRPr="002A6013">
        <w:rPr>
          <w:rStyle w:val="Strong"/>
          <w:rFonts w:asciiTheme="minorHAnsi" w:hAnsiTheme="minorHAnsi" w:cstheme="minorHAnsi"/>
          <w:color w:val="141412"/>
          <w:sz w:val="40"/>
          <w:szCs w:val="40"/>
        </w:rPr>
        <w:t>THE CHRISTMAS CONFERENCE</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Fonts w:asciiTheme="minorHAnsi" w:hAnsiTheme="minorHAnsi" w:cstheme="minorHAnsi"/>
          <w:color w:val="141412"/>
          <w:sz w:val="28"/>
          <w:szCs w:val="28"/>
        </w:rPr>
        <w:t>How can we begin to understand the importance of The Christmas Conference of 1923/24?  Can it be understood as so profound to consider it a second turning point of time?</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Fonts w:asciiTheme="minorHAnsi" w:hAnsiTheme="minorHAnsi" w:cstheme="minorHAnsi"/>
          <w:color w:val="141412"/>
          <w:sz w:val="28"/>
          <w:szCs w:val="28"/>
        </w:rPr>
        <w:t>We will take a journey with the foundation stone, beginning with the laying of the first stone, a physical one, for the first Goetheanum, in 1913.  Then — through the phoenix experience of the 1922/23 fire, and its journey back to earth a year later—we find it again, as a foundation stone meditation planted into our hearts.  The introduction of The Foundation Stone Meditation was a central focus of the Christmas Conference week.  It was one of three great gifts which Rudolf Steiner brought at this time as powerful spiritual tools for human evolution.</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Margaret Shipman</w:t>
      </w:r>
      <w:r w:rsidRPr="002A6013">
        <w:rPr>
          <w:rFonts w:asciiTheme="minorHAnsi" w:hAnsiTheme="minorHAnsi" w:cstheme="minorHAnsi"/>
          <w:color w:val="141412"/>
          <w:sz w:val="28"/>
          <w:szCs w:val="28"/>
        </w:rPr>
        <w:t xml:space="preserve"> has been a member of the Anthroposophical Society for 30 years and considers the work of Rudolf Steiner to be the core of her life.  In 2002 </w:t>
      </w:r>
      <w:r w:rsidRPr="002A6013">
        <w:rPr>
          <w:rFonts w:asciiTheme="minorHAnsi" w:hAnsiTheme="minorHAnsi" w:cstheme="minorHAnsi"/>
          <w:color w:val="141412"/>
          <w:sz w:val="28"/>
          <w:szCs w:val="28"/>
        </w:rPr>
        <w:lastRenderedPageBreak/>
        <w:t xml:space="preserve">she started a national study group for anthroposophy – ‘Geographically Engaged Members </w:t>
      </w:r>
      <w:proofErr w:type="spellStart"/>
      <w:r w:rsidRPr="002A6013">
        <w:rPr>
          <w:rFonts w:asciiTheme="minorHAnsi" w:hAnsiTheme="minorHAnsi" w:cstheme="minorHAnsi"/>
          <w:color w:val="141412"/>
          <w:sz w:val="28"/>
          <w:szCs w:val="28"/>
        </w:rPr>
        <w:t>Studygroup</w:t>
      </w:r>
      <w:proofErr w:type="spellEnd"/>
      <w:r w:rsidRPr="002A6013">
        <w:rPr>
          <w:rFonts w:asciiTheme="minorHAnsi" w:hAnsiTheme="minorHAnsi" w:cstheme="minorHAnsi"/>
          <w:color w:val="141412"/>
          <w:sz w:val="28"/>
          <w:szCs w:val="28"/>
        </w:rPr>
        <w:t>’, or G.E.M.S.  She is also a cellist and pianist and spent 36 years repairing and making instruments of the violin family.  She co-authored the book titled </w:t>
      </w:r>
      <w:r w:rsidRPr="002A6013">
        <w:rPr>
          <w:rStyle w:val="Emphasis"/>
          <w:rFonts w:asciiTheme="minorHAnsi" w:hAnsiTheme="minorHAnsi" w:cstheme="minorHAnsi"/>
          <w:color w:val="141412"/>
          <w:sz w:val="28"/>
          <w:szCs w:val="28"/>
        </w:rPr>
        <w:t>Violin Restoration</w:t>
      </w:r>
      <w:r w:rsidRPr="002A6013">
        <w:rPr>
          <w:rFonts w:asciiTheme="minorHAnsi" w:hAnsiTheme="minorHAnsi" w:cstheme="minorHAnsi"/>
          <w:color w:val="141412"/>
          <w:sz w:val="28"/>
          <w:szCs w:val="28"/>
        </w:rPr>
        <w:t xml:space="preserve"> with her mentor, Hans </w:t>
      </w:r>
      <w:proofErr w:type="spellStart"/>
      <w:r w:rsidRPr="002A6013">
        <w:rPr>
          <w:rFonts w:asciiTheme="minorHAnsi" w:hAnsiTheme="minorHAnsi" w:cstheme="minorHAnsi"/>
          <w:color w:val="141412"/>
          <w:sz w:val="28"/>
          <w:szCs w:val="28"/>
        </w:rPr>
        <w:t>Weisshaar</w:t>
      </w:r>
      <w:proofErr w:type="spellEnd"/>
      <w:r w:rsidRPr="002A6013">
        <w:rPr>
          <w:rFonts w:asciiTheme="minorHAnsi" w:hAnsiTheme="minorHAnsi" w:cstheme="minorHAnsi"/>
          <w:color w:val="141412"/>
          <w:sz w:val="28"/>
          <w:szCs w:val="28"/>
        </w:rPr>
        <w:t>, who was in the second-ever Waldorf class and met Rudolf Steiner as a child.</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proofErr w:type="gramStart"/>
      <w:r w:rsidRPr="002A6013">
        <w:rPr>
          <w:rFonts w:asciiTheme="minorHAnsi" w:hAnsiTheme="minorHAnsi" w:cstheme="minorHAnsi"/>
          <w:color w:val="141412"/>
          <w:sz w:val="28"/>
          <w:szCs w:val="28"/>
        </w:rPr>
        <w:t>For more info.</w:t>
      </w:r>
      <w:proofErr w:type="gramEnd"/>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contact</w:t>
      </w:r>
      <w:proofErr w:type="gramEnd"/>
      <w:r w:rsidRPr="002A6013">
        <w:rPr>
          <w:rFonts w:asciiTheme="minorHAnsi" w:hAnsiTheme="minorHAnsi" w:cstheme="minorHAnsi"/>
          <w:color w:val="141412"/>
          <w:sz w:val="28"/>
          <w:szCs w:val="28"/>
        </w:rPr>
        <w:t> </w:t>
      </w:r>
      <w:hyperlink r:id="rId13" w:history="1">
        <w:r w:rsidRPr="002A6013">
          <w:rPr>
            <w:rStyle w:val="Strong"/>
            <w:rFonts w:asciiTheme="minorHAnsi" w:hAnsiTheme="minorHAnsi" w:cstheme="minorHAnsi"/>
            <w:color w:val="BC360A"/>
            <w:sz w:val="28"/>
            <w:szCs w:val="28"/>
          </w:rPr>
          <w:t>H</w:t>
        </w:r>
        <w:r w:rsidRPr="002A6013">
          <w:rPr>
            <w:rStyle w:val="Hyperlink"/>
            <w:rFonts w:asciiTheme="minorHAnsi" w:hAnsiTheme="minorHAnsi" w:cstheme="minorHAnsi"/>
            <w:color w:val="BC360A"/>
            <w:sz w:val="28"/>
            <w:szCs w:val="28"/>
            <w:u w:val="none"/>
          </w:rPr>
          <w:t>azel </w:t>
        </w:r>
        <w:r w:rsidRPr="002A6013">
          <w:rPr>
            <w:rStyle w:val="Strong"/>
            <w:rFonts w:asciiTheme="minorHAnsi" w:hAnsiTheme="minorHAnsi" w:cstheme="minorHAnsi"/>
            <w:color w:val="BC360A"/>
            <w:sz w:val="28"/>
            <w:szCs w:val="28"/>
          </w:rPr>
          <w:t>A</w:t>
        </w:r>
        <w:r w:rsidRPr="002A6013">
          <w:rPr>
            <w:rStyle w:val="Hyperlink"/>
            <w:rFonts w:asciiTheme="minorHAnsi" w:hAnsiTheme="minorHAnsi" w:cstheme="minorHAnsi"/>
            <w:color w:val="BC360A"/>
            <w:sz w:val="28"/>
            <w:szCs w:val="28"/>
            <w:u w:val="none"/>
          </w:rPr>
          <w:t>rcher </w:t>
        </w:r>
        <w:r w:rsidRPr="002A6013">
          <w:rPr>
            <w:rStyle w:val="Strong"/>
            <w:rFonts w:asciiTheme="minorHAnsi" w:hAnsiTheme="minorHAnsi" w:cstheme="minorHAnsi"/>
            <w:color w:val="BC360A"/>
            <w:sz w:val="28"/>
            <w:szCs w:val="28"/>
          </w:rPr>
          <w:t>G</w:t>
        </w:r>
        <w:r w:rsidRPr="002A6013">
          <w:rPr>
            <w:rStyle w:val="Hyperlink"/>
            <w:rFonts w:asciiTheme="minorHAnsi" w:hAnsiTheme="minorHAnsi" w:cstheme="minorHAnsi"/>
            <w:color w:val="BC360A"/>
            <w:sz w:val="28"/>
            <w:szCs w:val="28"/>
            <w:u w:val="none"/>
          </w:rPr>
          <w:t>insberg</w:t>
        </w:r>
      </w:hyperlink>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color w:val="141412"/>
        </w:rPr>
        <w:t>***</w:t>
      </w:r>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noProof/>
          <w:color w:val="141412"/>
        </w:rPr>
        <w:drawing>
          <wp:inline distT="0" distB="0" distL="0" distR="0" wp14:anchorId="00D00FF4" wp14:editId="4900ABBA">
            <wp:extent cx="2628900" cy="1809750"/>
            <wp:effectExtent l="0" t="0" r="0" b="0"/>
            <wp:docPr id="4" name="Picture 4" descr="Image result for ita wegman &amp; rudolf St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ta wegman &amp; rudolf Stei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809750"/>
                    </a:xfrm>
                    <a:prstGeom prst="rect">
                      <a:avLst/>
                    </a:prstGeom>
                    <a:noFill/>
                    <a:ln>
                      <a:noFill/>
                    </a:ln>
                  </pic:spPr>
                </pic:pic>
              </a:graphicData>
            </a:graphic>
          </wp:inline>
        </w:drawing>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32"/>
          <w:szCs w:val="32"/>
        </w:rPr>
      </w:pPr>
      <w:r w:rsidRPr="002A6013">
        <w:rPr>
          <w:rStyle w:val="Strong"/>
          <w:rFonts w:asciiTheme="minorHAnsi" w:hAnsiTheme="minorHAnsi" w:cstheme="minorHAnsi"/>
          <w:color w:val="141412"/>
          <w:sz w:val="28"/>
          <w:szCs w:val="28"/>
        </w:rPr>
        <w:t>Wed. 5 December 2018 CRC Zoom Call 7:15pm – 8:30pm – Reincarnation &amp; Karma</w:t>
      </w:r>
      <w:r w:rsidR="002A6013">
        <w:rPr>
          <w:rStyle w:val="Strong"/>
          <w:rFonts w:asciiTheme="minorHAnsi" w:hAnsiTheme="minorHAnsi" w:cstheme="minorHAnsi"/>
          <w:color w:val="141412"/>
          <w:sz w:val="28"/>
          <w:szCs w:val="28"/>
        </w:rPr>
        <w:t xml:space="preserve"> </w:t>
      </w:r>
      <w:r w:rsidRPr="002A6013">
        <w:rPr>
          <w:rFonts w:asciiTheme="minorHAnsi" w:hAnsiTheme="minorHAnsi" w:cstheme="minorHAnsi"/>
          <w:color w:val="141412"/>
          <w:sz w:val="28"/>
          <w:szCs w:val="28"/>
        </w:rPr>
        <w:t>with special guest:</w:t>
      </w:r>
      <w:r w:rsidRPr="002A6013">
        <w:rPr>
          <w:rStyle w:val="Strong"/>
          <w:rFonts w:asciiTheme="minorHAnsi" w:hAnsiTheme="minorHAnsi" w:cstheme="minorHAnsi"/>
          <w:color w:val="141412"/>
          <w:sz w:val="28"/>
          <w:szCs w:val="28"/>
        </w:rPr>
        <w:t> </w:t>
      </w:r>
      <w:r w:rsidRPr="002A6013">
        <w:rPr>
          <w:rStyle w:val="Strong"/>
          <w:rFonts w:asciiTheme="minorHAnsi" w:hAnsiTheme="minorHAnsi" w:cstheme="minorHAnsi"/>
          <w:color w:val="141412"/>
          <w:sz w:val="32"/>
          <w:szCs w:val="32"/>
        </w:rPr>
        <w:t xml:space="preserve">Dr. Ross Rentea: “A presentation from the karma and the work together of Rudolf Steiner and </w:t>
      </w:r>
      <w:proofErr w:type="spellStart"/>
      <w:r w:rsidRPr="002A6013">
        <w:rPr>
          <w:rStyle w:val="Strong"/>
          <w:rFonts w:asciiTheme="minorHAnsi" w:hAnsiTheme="minorHAnsi" w:cstheme="minorHAnsi"/>
          <w:color w:val="141412"/>
          <w:sz w:val="32"/>
          <w:szCs w:val="32"/>
        </w:rPr>
        <w:t>Ita</w:t>
      </w:r>
      <w:proofErr w:type="spellEnd"/>
      <w:r w:rsidRPr="002A6013">
        <w:rPr>
          <w:rStyle w:val="Strong"/>
          <w:rFonts w:asciiTheme="minorHAnsi" w:hAnsiTheme="minorHAnsi" w:cstheme="minorHAnsi"/>
          <w:color w:val="141412"/>
          <w:sz w:val="32"/>
          <w:szCs w:val="32"/>
        </w:rPr>
        <w:t xml:space="preserve"> </w:t>
      </w:r>
      <w:proofErr w:type="spellStart"/>
      <w:r w:rsidRPr="002A6013">
        <w:rPr>
          <w:rStyle w:val="Strong"/>
          <w:rFonts w:asciiTheme="minorHAnsi" w:hAnsiTheme="minorHAnsi" w:cstheme="minorHAnsi"/>
          <w:color w:val="141412"/>
          <w:sz w:val="32"/>
          <w:szCs w:val="32"/>
        </w:rPr>
        <w:t>Wegman</w:t>
      </w:r>
      <w:proofErr w:type="spellEnd"/>
      <w:r w:rsidRPr="002A6013">
        <w:rPr>
          <w:rStyle w:val="Strong"/>
          <w:rFonts w:asciiTheme="minorHAnsi" w:hAnsiTheme="minorHAnsi" w:cstheme="minorHAnsi"/>
          <w:color w:val="141412"/>
          <w:sz w:val="32"/>
          <w:szCs w:val="32"/>
        </w:rPr>
        <w:t>”</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 xml:space="preserve">Steiner considered I. </w:t>
      </w:r>
      <w:proofErr w:type="spellStart"/>
      <w:r w:rsidRPr="002A6013">
        <w:rPr>
          <w:rStyle w:val="Strong"/>
          <w:rFonts w:asciiTheme="minorHAnsi" w:hAnsiTheme="minorHAnsi" w:cstheme="minorHAnsi"/>
          <w:color w:val="141412"/>
          <w:sz w:val="28"/>
          <w:szCs w:val="28"/>
        </w:rPr>
        <w:t>Wegman</w:t>
      </w:r>
      <w:proofErr w:type="spellEnd"/>
      <w:r w:rsidRPr="002A6013">
        <w:rPr>
          <w:rStyle w:val="Strong"/>
          <w:rFonts w:asciiTheme="minorHAnsi" w:hAnsiTheme="minorHAnsi" w:cstheme="minorHAnsi"/>
          <w:color w:val="141412"/>
          <w:sz w:val="28"/>
          <w:szCs w:val="28"/>
        </w:rPr>
        <w:t xml:space="preserve"> a true “friend”, companion over many incarnations, and invaluable helper. In her incarnation in the 20</w:t>
      </w:r>
      <w:r w:rsidRPr="002A6013">
        <w:rPr>
          <w:rStyle w:val="Strong"/>
          <w:rFonts w:asciiTheme="minorHAnsi" w:hAnsiTheme="minorHAnsi" w:cstheme="minorHAnsi"/>
          <w:color w:val="141412"/>
          <w:sz w:val="28"/>
          <w:szCs w:val="28"/>
          <w:vertAlign w:val="superscript"/>
        </w:rPr>
        <w:t>th</w:t>
      </w:r>
      <w:r w:rsidRPr="002A6013">
        <w:rPr>
          <w:rStyle w:val="Strong"/>
          <w:rFonts w:asciiTheme="minorHAnsi" w:hAnsiTheme="minorHAnsi" w:cstheme="minorHAnsi"/>
          <w:color w:val="141412"/>
          <w:sz w:val="28"/>
          <w:szCs w:val="28"/>
        </w:rPr>
        <w:t> century she collaborated with him in writing a book, asked decisive questions that led to the Christmas Foundation Conference, the First Class, and more. We will look especially at their working together on the “Fundamentals of Therapy” a work on which R. Steiner put finishing touches until hours before crossing the threshold.</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Ross Rentea, MD</w:t>
      </w:r>
      <w:r w:rsidRPr="002A6013">
        <w:rPr>
          <w:rFonts w:asciiTheme="minorHAnsi" w:hAnsiTheme="minorHAnsi" w:cstheme="minorHAnsi"/>
          <w:color w:val="141412"/>
          <w:sz w:val="28"/>
          <w:szCs w:val="28"/>
        </w:rPr>
        <w:t xml:space="preserve">, has been practicing anthroposophical medicine in Chicago for 35 years. He is a member of the Anthroposophical </w:t>
      </w:r>
      <w:proofErr w:type="gramStart"/>
      <w:r w:rsidRPr="002A6013">
        <w:rPr>
          <w:rFonts w:asciiTheme="minorHAnsi" w:hAnsiTheme="minorHAnsi" w:cstheme="minorHAnsi"/>
          <w:color w:val="141412"/>
          <w:sz w:val="28"/>
          <w:szCs w:val="28"/>
        </w:rPr>
        <w:t>Society(</w:t>
      </w:r>
      <w:proofErr w:type="gramEnd"/>
      <w:r w:rsidRPr="002A6013">
        <w:rPr>
          <w:rFonts w:asciiTheme="minorHAnsi" w:hAnsiTheme="minorHAnsi" w:cstheme="minorHAnsi"/>
          <w:color w:val="141412"/>
          <w:sz w:val="28"/>
          <w:szCs w:val="28"/>
        </w:rPr>
        <w:t xml:space="preserve">1972), the First Class of the School for Spiritual Science(1974), the Physicians Association for </w:t>
      </w:r>
      <w:proofErr w:type="spellStart"/>
      <w:r w:rsidRPr="002A6013">
        <w:rPr>
          <w:rFonts w:asciiTheme="minorHAnsi" w:hAnsiTheme="minorHAnsi" w:cstheme="minorHAnsi"/>
          <w:color w:val="141412"/>
          <w:sz w:val="28"/>
          <w:szCs w:val="28"/>
        </w:rPr>
        <w:t>Anthroposophic</w:t>
      </w:r>
      <w:proofErr w:type="spellEnd"/>
      <w:r w:rsidRPr="002A6013">
        <w:rPr>
          <w:rFonts w:asciiTheme="minorHAnsi" w:hAnsiTheme="minorHAnsi" w:cstheme="minorHAnsi"/>
          <w:color w:val="141412"/>
          <w:sz w:val="28"/>
          <w:szCs w:val="28"/>
        </w:rPr>
        <w:t xml:space="preserve"> Medicine (1984) and the Christian Community (1976). He has served on the Board of the American College of </w:t>
      </w:r>
      <w:proofErr w:type="spellStart"/>
      <w:r w:rsidRPr="002A6013">
        <w:rPr>
          <w:rFonts w:asciiTheme="minorHAnsi" w:hAnsiTheme="minorHAnsi" w:cstheme="minorHAnsi"/>
          <w:color w:val="141412"/>
          <w:sz w:val="28"/>
          <w:szCs w:val="28"/>
        </w:rPr>
        <w:t>Anthroposophic</w:t>
      </w:r>
      <w:proofErr w:type="spellEnd"/>
      <w:r w:rsidRPr="002A6013">
        <w:rPr>
          <w:rFonts w:asciiTheme="minorHAnsi" w:hAnsiTheme="minorHAnsi" w:cstheme="minorHAnsi"/>
          <w:color w:val="141412"/>
          <w:sz w:val="28"/>
          <w:szCs w:val="28"/>
        </w:rPr>
        <w:t xml:space="preserve"> Medicine. He has lectured nationally and internationally, and published and written numerous </w:t>
      </w:r>
      <w:r w:rsidRPr="002A6013">
        <w:rPr>
          <w:rFonts w:asciiTheme="minorHAnsi" w:hAnsiTheme="minorHAnsi" w:cstheme="minorHAnsi"/>
          <w:color w:val="141412"/>
          <w:sz w:val="28"/>
          <w:szCs w:val="28"/>
        </w:rPr>
        <w:lastRenderedPageBreak/>
        <w:t>scientific research articles and recently (2017) the book “Childhood Illnesses and Immunizations”. Besides anthroposophical medicine his current interests are in better understanding the seven Rhythms of the Foundation Stone. He is a co-founder of the True Botanica Company </w:t>
      </w:r>
      <w:hyperlink r:id="rId15" w:history="1">
        <w:r w:rsidRPr="002A6013">
          <w:rPr>
            <w:rStyle w:val="Hyperlink"/>
            <w:rFonts w:asciiTheme="minorHAnsi" w:hAnsiTheme="minorHAnsi" w:cstheme="minorHAnsi"/>
            <w:color w:val="BC360A"/>
            <w:sz w:val="28"/>
            <w:szCs w:val="28"/>
            <w:u w:val="none"/>
          </w:rPr>
          <w:t>www.truebotanica.com</w:t>
        </w:r>
      </w:hyperlink>
      <w:r w:rsidRPr="002A6013">
        <w:rPr>
          <w:rFonts w:asciiTheme="minorHAnsi" w:hAnsiTheme="minorHAnsi" w:cstheme="minorHAnsi"/>
          <w:color w:val="141412"/>
          <w:sz w:val="28"/>
          <w:szCs w:val="28"/>
        </w:rPr>
        <w:t xml:space="preserve"> and the Lili </w:t>
      </w:r>
      <w:proofErr w:type="spellStart"/>
      <w:r w:rsidRPr="002A6013">
        <w:rPr>
          <w:rFonts w:asciiTheme="minorHAnsi" w:hAnsiTheme="minorHAnsi" w:cstheme="minorHAnsi"/>
          <w:color w:val="141412"/>
          <w:sz w:val="28"/>
          <w:szCs w:val="28"/>
        </w:rPr>
        <w:t>Kolisko</w:t>
      </w:r>
      <w:proofErr w:type="spellEnd"/>
      <w:r w:rsidRPr="002A6013">
        <w:rPr>
          <w:rFonts w:asciiTheme="minorHAnsi" w:hAnsiTheme="minorHAnsi" w:cstheme="minorHAnsi"/>
          <w:color w:val="141412"/>
          <w:sz w:val="28"/>
          <w:szCs w:val="28"/>
        </w:rPr>
        <w:t xml:space="preserve"> Institute for Anthroposophical Medicine </w:t>
      </w:r>
      <w:hyperlink r:id="rId16" w:history="1">
        <w:r w:rsidRPr="002A6013">
          <w:rPr>
            <w:rStyle w:val="Hyperlink"/>
            <w:rFonts w:asciiTheme="minorHAnsi" w:hAnsiTheme="minorHAnsi" w:cstheme="minorHAnsi"/>
            <w:color w:val="BC360A"/>
            <w:sz w:val="28"/>
            <w:szCs w:val="28"/>
            <w:u w:val="none"/>
          </w:rPr>
          <w:t>www.koliskoinstitute.org</w:t>
        </w:r>
      </w:hyperlink>
      <w:r w:rsidRPr="002A6013">
        <w:rPr>
          <w:rFonts w:asciiTheme="minorHAnsi" w:hAnsiTheme="minorHAnsi" w:cstheme="minorHAnsi"/>
          <w:color w:val="141412"/>
          <w:sz w:val="28"/>
          <w:szCs w:val="28"/>
        </w:rPr>
        <w:t> .</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proofErr w:type="gramStart"/>
      <w:r w:rsidRPr="002A6013">
        <w:rPr>
          <w:rFonts w:asciiTheme="minorHAnsi" w:hAnsiTheme="minorHAnsi" w:cstheme="minorHAnsi"/>
          <w:color w:val="141412"/>
          <w:sz w:val="28"/>
          <w:szCs w:val="28"/>
        </w:rPr>
        <w:t>For more info.</w:t>
      </w:r>
      <w:proofErr w:type="gramEnd"/>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contact</w:t>
      </w:r>
      <w:proofErr w:type="gramEnd"/>
      <w:r w:rsidRPr="002A6013">
        <w:rPr>
          <w:rFonts w:asciiTheme="minorHAnsi" w:hAnsiTheme="minorHAnsi" w:cstheme="minorHAnsi"/>
          <w:color w:val="141412"/>
          <w:sz w:val="28"/>
          <w:szCs w:val="28"/>
        </w:rPr>
        <w:t> </w:t>
      </w:r>
      <w:hyperlink r:id="rId17" w:history="1">
        <w:r w:rsidRPr="002A6013">
          <w:rPr>
            <w:rStyle w:val="Strong"/>
            <w:rFonts w:asciiTheme="minorHAnsi" w:hAnsiTheme="minorHAnsi" w:cstheme="minorHAnsi"/>
            <w:color w:val="BC360A"/>
            <w:sz w:val="28"/>
            <w:szCs w:val="28"/>
          </w:rPr>
          <w:t>H</w:t>
        </w:r>
        <w:r w:rsidRPr="002A6013">
          <w:rPr>
            <w:rStyle w:val="Hyperlink"/>
            <w:rFonts w:asciiTheme="minorHAnsi" w:hAnsiTheme="minorHAnsi" w:cstheme="minorHAnsi"/>
            <w:color w:val="BC360A"/>
            <w:sz w:val="28"/>
            <w:szCs w:val="28"/>
            <w:u w:val="none"/>
          </w:rPr>
          <w:t>azel </w:t>
        </w:r>
        <w:r w:rsidRPr="002A6013">
          <w:rPr>
            <w:rStyle w:val="Strong"/>
            <w:rFonts w:asciiTheme="minorHAnsi" w:hAnsiTheme="minorHAnsi" w:cstheme="minorHAnsi"/>
            <w:color w:val="BC360A"/>
            <w:sz w:val="28"/>
            <w:szCs w:val="28"/>
          </w:rPr>
          <w:t>A</w:t>
        </w:r>
        <w:r w:rsidRPr="002A6013">
          <w:rPr>
            <w:rStyle w:val="Hyperlink"/>
            <w:rFonts w:asciiTheme="minorHAnsi" w:hAnsiTheme="minorHAnsi" w:cstheme="minorHAnsi"/>
            <w:color w:val="BC360A"/>
            <w:sz w:val="28"/>
            <w:szCs w:val="28"/>
            <w:u w:val="none"/>
          </w:rPr>
          <w:t>rcher </w:t>
        </w:r>
        <w:r w:rsidRPr="002A6013">
          <w:rPr>
            <w:rStyle w:val="Strong"/>
            <w:rFonts w:asciiTheme="minorHAnsi" w:hAnsiTheme="minorHAnsi" w:cstheme="minorHAnsi"/>
            <w:color w:val="BC360A"/>
            <w:sz w:val="28"/>
            <w:szCs w:val="28"/>
          </w:rPr>
          <w:t>G</w:t>
        </w:r>
        <w:r w:rsidRPr="002A6013">
          <w:rPr>
            <w:rStyle w:val="Hyperlink"/>
            <w:rFonts w:asciiTheme="minorHAnsi" w:hAnsiTheme="minorHAnsi" w:cstheme="minorHAnsi"/>
            <w:color w:val="BC360A"/>
            <w:sz w:val="28"/>
            <w:szCs w:val="28"/>
            <w:u w:val="none"/>
          </w:rPr>
          <w:t>insberg</w:t>
        </w:r>
      </w:hyperlink>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color w:val="141412"/>
        </w:rPr>
        <w:t>***</w:t>
      </w:r>
    </w:p>
    <w:p w:rsidR="004F0F1A" w:rsidRPr="00553667" w:rsidRDefault="002A6013" w:rsidP="004F0F1A">
      <w:pPr>
        <w:pStyle w:val="NormalWeb"/>
        <w:shd w:val="clear" w:color="auto" w:fill="FFFFFF"/>
        <w:spacing w:before="0" w:beforeAutospacing="0" w:after="360" w:afterAutospacing="0"/>
        <w:rPr>
          <w:rFonts w:asciiTheme="minorHAnsi" w:hAnsiTheme="minorHAnsi" w:cstheme="minorHAnsi"/>
          <w:color w:val="141412"/>
        </w:rPr>
      </w:pPr>
      <w:r w:rsidRPr="002A6013">
        <w:rPr>
          <w:rFonts w:asciiTheme="minorHAnsi" w:hAnsiTheme="minorHAnsi" w:cstheme="minorHAnsi"/>
          <w:noProof/>
          <w:color w:val="141412"/>
        </w:rPr>
        <w:t xml:space="preserve"> </w:t>
      </w:r>
      <w:r>
        <w:rPr>
          <w:rFonts w:asciiTheme="minorHAnsi" w:hAnsiTheme="minorHAnsi" w:cstheme="minorHAnsi"/>
          <w:noProof/>
          <w:color w:val="141412"/>
        </w:rPr>
        <w:drawing>
          <wp:inline distT="0" distB="0" distL="0" distR="0" wp14:anchorId="60C4793C" wp14:editId="6C6BCBA9">
            <wp:extent cx="1885950" cy="2543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ecahedren color 1st goeteanu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1226" cy="2550290"/>
                    </a:xfrm>
                    <a:prstGeom prst="rect">
                      <a:avLst/>
                    </a:prstGeom>
                  </pic:spPr>
                </pic:pic>
              </a:graphicData>
            </a:graphic>
          </wp:inline>
        </w:drawing>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Friday 7 December 2018 Doors open at 6:45pm </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40"/>
          <w:szCs w:val="40"/>
        </w:rPr>
        <w:t xml:space="preserve">Dr. Ross Rentea: “The Rhythms of the Foundation Stone Meditation and Its Connection to the Stars” </w:t>
      </w:r>
      <w:r w:rsidRPr="002A6013">
        <w:rPr>
          <w:rStyle w:val="Strong"/>
          <w:rFonts w:asciiTheme="minorHAnsi" w:hAnsiTheme="minorHAnsi" w:cstheme="minorHAnsi"/>
          <w:color w:val="141412"/>
          <w:sz w:val="28"/>
          <w:szCs w:val="28"/>
        </w:rPr>
        <w:t>7 pm – 9 pm</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r w:rsidRPr="002A6013">
        <w:rPr>
          <w:rStyle w:val="Strong"/>
          <w:rFonts w:asciiTheme="minorHAnsi" w:hAnsiTheme="minorHAnsi" w:cstheme="minorHAnsi"/>
          <w:color w:val="141412"/>
          <w:sz w:val="28"/>
          <w:szCs w:val="28"/>
        </w:rPr>
        <w:t xml:space="preserve"> Rudolf Steiner expresses during the Christmas Conference that these rhythms “should never leave us again”. How can we understand these Rhythms better so that we may truly incorporate them with their high significance into our daily lives? We are being urged in the Foundation Stone Meditation to “practice, practice, </w:t>
      </w:r>
      <w:proofErr w:type="gramStart"/>
      <w:r w:rsidRPr="002A6013">
        <w:rPr>
          <w:rStyle w:val="Strong"/>
          <w:rFonts w:asciiTheme="minorHAnsi" w:hAnsiTheme="minorHAnsi" w:cstheme="minorHAnsi"/>
          <w:color w:val="141412"/>
          <w:sz w:val="28"/>
          <w:szCs w:val="28"/>
        </w:rPr>
        <w:t>practice</w:t>
      </w:r>
      <w:proofErr w:type="gramEnd"/>
      <w:r w:rsidRPr="002A6013">
        <w:rPr>
          <w:rStyle w:val="Strong"/>
          <w:rFonts w:asciiTheme="minorHAnsi" w:hAnsiTheme="minorHAnsi" w:cstheme="minorHAnsi"/>
          <w:color w:val="141412"/>
          <w:sz w:val="28"/>
          <w:szCs w:val="28"/>
        </w:rPr>
        <w:t>” how can we do that with the Rhythms?</w:t>
      </w:r>
    </w:p>
    <w:p w:rsidR="004F0F1A" w:rsidRPr="002A6013" w:rsidRDefault="004F0F1A" w:rsidP="004F0F1A">
      <w:pPr>
        <w:pStyle w:val="NormalWeb"/>
        <w:shd w:val="clear" w:color="auto" w:fill="FFFFFF"/>
        <w:spacing w:before="0" w:beforeAutospacing="0" w:after="360" w:afterAutospacing="0"/>
        <w:rPr>
          <w:rFonts w:asciiTheme="minorHAnsi" w:hAnsiTheme="minorHAnsi" w:cstheme="minorHAnsi"/>
          <w:color w:val="141412"/>
          <w:sz w:val="28"/>
          <w:szCs w:val="28"/>
        </w:rPr>
      </w:pPr>
      <w:proofErr w:type="gramStart"/>
      <w:r w:rsidRPr="002A6013">
        <w:rPr>
          <w:rFonts w:asciiTheme="minorHAnsi" w:hAnsiTheme="minorHAnsi" w:cstheme="minorHAnsi"/>
          <w:color w:val="141412"/>
          <w:sz w:val="28"/>
          <w:szCs w:val="28"/>
        </w:rPr>
        <w:t>For more info.</w:t>
      </w:r>
      <w:proofErr w:type="gramEnd"/>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contact</w:t>
      </w:r>
      <w:proofErr w:type="gramEnd"/>
      <w:r w:rsidRPr="002A6013">
        <w:rPr>
          <w:rFonts w:asciiTheme="minorHAnsi" w:hAnsiTheme="minorHAnsi" w:cstheme="minorHAnsi"/>
          <w:color w:val="141412"/>
          <w:sz w:val="28"/>
          <w:szCs w:val="28"/>
        </w:rPr>
        <w:t> </w:t>
      </w:r>
      <w:hyperlink r:id="rId19" w:history="1">
        <w:r w:rsidRPr="002A6013">
          <w:rPr>
            <w:rStyle w:val="Hyperlink"/>
            <w:rFonts w:asciiTheme="minorHAnsi" w:hAnsiTheme="minorHAnsi" w:cstheme="minorHAnsi"/>
            <w:color w:val="BC360A"/>
            <w:sz w:val="28"/>
            <w:szCs w:val="28"/>
            <w:u w:val="none"/>
          </w:rPr>
          <w:t>Hazel Archer Ginsberg</w:t>
        </w:r>
      </w:hyperlink>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color w:val="141412"/>
        </w:rPr>
        <w:t xml:space="preserve">*** </w:t>
      </w:r>
    </w:p>
    <w:p w:rsidR="005473DA" w:rsidRPr="00553667" w:rsidRDefault="005473D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noProof/>
          <w:color w:val="141412"/>
        </w:rPr>
        <w:lastRenderedPageBreak/>
        <w:drawing>
          <wp:inline distT="0" distB="0" distL="0" distR="0" wp14:anchorId="34626C94" wp14:editId="3EEC4960">
            <wp:extent cx="1666875" cy="22553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onference_cov.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6875" cy="2255323"/>
                    </a:xfrm>
                    <a:prstGeom prst="rect">
                      <a:avLst/>
                    </a:prstGeom>
                  </pic:spPr>
                </pic:pic>
              </a:graphicData>
            </a:graphic>
          </wp:inline>
        </w:drawing>
      </w:r>
    </w:p>
    <w:p w:rsidR="004F0F1A" w:rsidRPr="00553667" w:rsidRDefault="004F0F1A" w:rsidP="004F0F1A">
      <w:pPr>
        <w:pStyle w:val="NormalWeb"/>
        <w:shd w:val="clear" w:color="auto" w:fill="FFFFFF"/>
        <w:contextualSpacing/>
        <w:mirrorIndents/>
        <w:rPr>
          <w:rFonts w:asciiTheme="minorHAnsi" w:hAnsiTheme="minorHAnsi" w:cstheme="minorHAnsi"/>
          <w:b/>
          <w:color w:val="141412"/>
          <w:sz w:val="40"/>
          <w:szCs w:val="40"/>
        </w:rPr>
      </w:pPr>
      <w:r w:rsidRPr="00553667">
        <w:rPr>
          <w:rFonts w:asciiTheme="minorHAnsi" w:hAnsiTheme="minorHAnsi" w:cstheme="minorHAnsi"/>
          <w:b/>
          <w:color w:val="141412"/>
          <w:sz w:val="40"/>
          <w:szCs w:val="40"/>
        </w:rPr>
        <w:t>Holy Nights 2018-19</w:t>
      </w:r>
    </w:p>
    <w:p w:rsidR="004F0F1A" w:rsidRPr="00553667" w:rsidRDefault="004F0F1A" w:rsidP="004F0F1A">
      <w:pPr>
        <w:pStyle w:val="NormalWeb"/>
        <w:shd w:val="clear" w:color="auto" w:fill="FFFFFF"/>
        <w:contextualSpacing/>
        <w:mirrorIndents/>
        <w:rPr>
          <w:rFonts w:asciiTheme="minorHAnsi" w:hAnsiTheme="minorHAnsi" w:cstheme="minorHAnsi"/>
          <w:color w:val="141412"/>
        </w:rPr>
      </w:pPr>
    </w:p>
    <w:p w:rsidR="005473DA" w:rsidRPr="00553667" w:rsidRDefault="004F0F1A" w:rsidP="004F0F1A">
      <w:pPr>
        <w:pStyle w:val="NormalWeb"/>
        <w:shd w:val="clear" w:color="auto" w:fill="FFFFFF"/>
        <w:contextualSpacing/>
        <w:mirrorIndents/>
        <w:rPr>
          <w:rFonts w:asciiTheme="minorHAnsi" w:hAnsiTheme="minorHAnsi" w:cstheme="minorHAnsi"/>
          <w:color w:val="141412"/>
        </w:rPr>
      </w:pPr>
      <w:r w:rsidRPr="00553667">
        <w:rPr>
          <w:rFonts w:asciiTheme="minorHAnsi" w:hAnsiTheme="minorHAnsi" w:cstheme="minorHAnsi"/>
          <w:color w:val="141412"/>
          <w:sz w:val="40"/>
          <w:szCs w:val="40"/>
        </w:rPr>
        <w:t xml:space="preserve">Study: </w:t>
      </w:r>
      <w:r w:rsidRPr="00553667">
        <w:rPr>
          <w:rFonts w:asciiTheme="minorHAnsi" w:hAnsiTheme="minorHAnsi" w:cstheme="minorHAnsi"/>
          <w:b/>
          <w:color w:val="141412"/>
          <w:sz w:val="40"/>
          <w:szCs w:val="40"/>
        </w:rPr>
        <w:t>The Christmas Conference</w:t>
      </w:r>
      <w:r w:rsidR="005473DA" w:rsidRPr="00553667">
        <w:rPr>
          <w:rFonts w:asciiTheme="minorHAnsi" w:hAnsiTheme="minorHAnsi" w:cstheme="minorHAnsi"/>
          <w:color w:val="141412"/>
          <w:sz w:val="40"/>
          <w:szCs w:val="40"/>
        </w:rPr>
        <w:t xml:space="preserve"> –</w:t>
      </w:r>
      <w:r w:rsidRPr="00553667">
        <w:rPr>
          <w:rFonts w:asciiTheme="minorHAnsi" w:hAnsiTheme="minorHAnsi" w:cstheme="minorHAnsi"/>
          <w:color w:val="141412"/>
        </w:rPr>
        <w:t xml:space="preserve"> </w:t>
      </w:r>
    </w:p>
    <w:p w:rsidR="004F0F1A" w:rsidRPr="002A6013" w:rsidRDefault="004F0F1A" w:rsidP="004F0F1A">
      <w:pPr>
        <w:pStyle w:val="NormalWeb"/>
        <w:shd w:val="clear" w:color="auto" w:fill="FFFFFF"/>
        <w:contextualSpacing/>
        <w:mirrorIndents/>
        <w:rPr>
          <w:rFonts w:asciiTheme="minorHAnsi" w:hAnsiTheme="minorHAnsi" w:cstheme="minorHAnsi"/>
          <w:color w:val="141412"/>
          <w:sz w:val="28"/>
          <w:szCs w:val="28"/>
        </w:rPr>
      </w:pPr>
      <w:r w:rsidRPr="00553667">
        <w:rPr>
          <w:rFonts w:asciiTheme="minorHAnsi" w:hAnsiTheme="minorHAnsi" w:cstheme="minorHAnsi"/>
          <w:b/>
          <w:color w:val="141412"/>
          <w:sz w:val="40"/>
          <w:szCs w:val="40"/>
        </w:rPr>
        <w:t>“World History in the Light of Anthroposophy</w:t>
      </w:r>
      <w:r w:rsidRPr="00553667">
        <w:rPr>
          <w:rFonts w:asciiTheme="minorHAnsi" w:hAnsiTheme="minorHAnsi" w:cstheme="minorHAnsi"/>
          <w:color w:val="141412"/>
          <w:sz w:val="40"/>
          <w:szCs w:val="40"/>
        </w:rPr>
        <w:t xml:space="preserve">” </w:t>
      </w:r>
      <w:r w:rsidR="005473DA" w:rsidRPr="002A6013">
        <w:rPr>
          <w:rFonts w:asciiTheme="minorHAnsi" w:hAnsiTheme="minorHAnsi" w:cstheme="minorHAnsi"/>
          <w:color w:val="141412"/>
          <w:sz w:val="28"/>
          <w:szCs w:val="28"/>
        </w:rPr>
        <w:t xml:space="preserve">The Evening lectures given </w:t>
      </w:r>
      <w:r w:rsidRPr="002A6013">
        <w:rPr>
          <w:rFonts w:asciiTheme="minorHAnsi" w:hAnsiTheme="minorHAnsi" w:cstheme="minorHAnsi"/>
          <w:color w:val="141412"/>
          <w:sz w:val="28"/>
          <w:szCs w:val="28"/>
        </w:rPr>
        <w:t xml:space="preserve">by Rudolf Steiner </w:t>
      </w:r>
    </w:p>
    <w:p w:rsidR="005473DA" w:rsidRPr="002A6013" w:rsidRDefault="005473DA" w:rsidP="004F0F1A">
      <w:pPr>
        <w:pStyle w:val="NormalWeb"/>
        <w:shd w:val="clear" w:color="auto" w:fill="FFFFFF"/>
        <w:contextualSpacing/>
        <w:mirrorIndents/>
        <w:rPr>
          <w:rFonts w:asciiTheme="minorHAnsi" w:hAnsiTheme="minorHAnsi" w:cstheme="minorHAnsi"/>
          <w:color w:val="141412"/>
          <w:sz w:val="28"/>
          <w:szCs w:val="28"/>
        </w:rPr>
      </w:pPr>
    </w:p>
    <w:p w:rsidR="005473DA" w:rsidRPr="002A6013" w:rsidRDefault="005473DA" w:rsidP="004F0F1A">
      <w:pPr>
        <w:pStyle w:val="NormalWeb"/>
        <w:shd w:val="clear" w:color="auto" w:fill="FFFFFF"/>
        <w:contextualSpacing/>
        <w:mirrorIndents/>
        <w:rPr>
          <w:rFonts w:asciiTheme="minorHAnsi" w:hAnsiTheme="minorHAnsi" w:cstheme="minorHAnsi"/>
          <w:color w:val="141412"/>
          <w:sz w:val="28"/>
          <w:szCs w:val="28"/>
        </w:rPr>
      </w:pPr>
      <w:r w:rsidRPr="002A6013">
        <w:rPr>
          <w:rFonts w:asciiTheme="minorHAnsi" w:hAnsiTheme="minorHAnsi" w:cstheme="minorHAnsi"/>
          <w:color w:val="141412"/>
          <w:sz w:val="28"/>
          <w:szCs w:val="28"/>
        </w:rPr>
        <w:t xml:space="preserve">Humanity now stands in the presence of the guardian of the threshold who challenges us to take a step into a new sphere of activity, into the spiritual world. In these lectures, given concurrently with the </w:t>
      </w:r>
      <w:r w:rsidRPr="002A6013">
        <w:rPr>
          <w:rFonts w:asciiTheme="minorHAnsi" w:hAnsiTheme="minorHAnsi" w:cstheme="minorHAnsi"/>
          <w:b/>
          <w:color w:val="141412"/>
          <w:sz w:val="28"/>
          <w:szCs w:val="28"/>
        </w:rPr>
        <w:t>Christmas Foundation Meeting</w:t>
      </w:r>
      <w:r w:rsidRPr="002A6013">
        <w:rPr>
          <w:rFonts w:asciiTheme="minorHAnsi" w:hAnsiTheme="minorHAnsi" w:cstheme="minorHAnsi"/>
          <w:color w:val="141412"/>
          <w:sz w:val="28"/>
          <w:szCs w:val="28"/>
        </w:rPr>
        <w:t>, Steiner presents a comprehensive survey of the history of the ancient mysteries and the spiritual guidance of humanity. This prepared and strengthened the founding assembly for his courageous, decisive act of establishing the new mysteries during the Christmas Foundation Meeting.</w:t>
      </w:r>
    </w:p>
    <w:p w:rsidR="005473DA" w:rsidRPr="00553667" w:rsidRDefault="005473DA" w:rsidP="004F0F1A">
      <w:pPr>
        <w:pStyle w:val="NormalWeb"/>
        <w:shd w:val="clear" w:color="auto" w:fill="FFFFFF"/>
        <w:contextualSpacing/>
        <w:mirrorIndents/>
        <w:rPr>
          <w:rFonts w:asciiTheme="minorHAnsi" w:hAnsiTheme="minorHAnsi" w:cstheme="minorHAnsi"/>
          <w:color w:val="141412"/>
          <w:sz w:val="28"/>
          <w:szCs w:val="28"/>
        </w:rPr>
      </w:pPr>
    </w:p>
    <w:p w:rsidR="004F0F1A" w:rsidRPr="00553667" w:rsidRDefault="004F0F1A" w:rsidP="004F0F1A">
      <w:pPr>
        <w:pStyle w:val="NormalWeb"/>
        <w:shd w:val="clear" w:color="auto" w:fill="FFFFFF"/>
        <w:contextualSpacing/>
        <w:mirrorIndents/>
        <w:rPr>
          <w:rFonts w:asciiTheme="minorHAnsi" w:hAnsiTheme="minorHAnsi" w:cstheme="minorHAnsi"/>
          <w:b/>
          <w:color w:val="141412"/>
          <w:sz w:val="40"/>
          <w:szCs w:val="40"/>
        </w:rPr>
      </w:pPr>
      <w:r w:rsidRPr="00553667">
        <w:rPr>
          <w:rFonts w:asciiTheme="minorHAnsi" w:hAnsiTheme="minorHAnsi" w:cstheme="minorHAnsi"/>
          <w:b/>
          <w:color w:val="141412"/>
          <w:sz w:val="40"/>
          <w:szCs w:val="40"/>
        </w:rPr>
        <w:t>Thursday December 27</w:t>
      </w:r>
      <w:r w:rsidRPr="00553667">
        <w:rPr>
          <w:rFonts w:asciiTheme="minorHAnsi" w:hAnsiTheme="minorHAnsi" w:cstheme="minorHAnsi"/>
          <w:b/>
          <w:color w:val="141412"/>
          <w:sz w:val="40"/>
          <w:szCs w:val="40"/>
          <w:vertAlign w:val="superscript"/>
        </w:rPr>
        <w:t>th</w:t>
      </w:r>
      <w:r w:rsidRPr="00553667">
        <w:rPr>
          <w:rFonts w:asciiTheme="minorHAnsi" w:hAnsiTheme="minorHAnsi" w:cstheme="minorHAnsi"/>
          <w:b/>
          <w:color w:val="141412"/>
          <w:sz w:val="40"/>
          <w:szCs w:val="40"/>
        </w:rPr>
        <w:t xml:space="preserve"> –Sunday December 30</w:t>
      </w:r>
      <w:r w:rsidRPr="00553667">
        <w:rPr>
          <w:rFonts w:asciiTheme="minorHAnsi" w:hAnsiTheme="minorHAnsi" w:cstheme="minorHAnsi"/>
          <w:b/>
          <w:color w:val="141412"/>
          <w:sz w:val="40"/>
          <w:szCs w:val="40"/>
          <w:vertAlign w:val="superscript"/>
        </w:rPr>
        <w:t>th</w:t>
      </w:r>
      <w:r w:rsidRPr="00553667">
        <w:rPr>
          <w:rFonts w:asciiTheme="minorHAnsi" w:hAnsiTheme="minorHAnsi" w:cstheme="minorHAnsi"/>
          <w:b/>
          <w:color w:val="141412"/>
          <w:sz w:val="40"/>
          <w:szCs w:val="40"/>
        </w:rPr>
        <w:t xml:space="preserve"> </w:t>
      </w:r>
    </w:p>
    <w:p w:rsidR="004F0F1A" w:rsidRPr="00553667" w:rsidRDefault="004F0F1A" w:rsidP="004F0F1A">
      <w:pPr>
        <w:pStyle w:val="NormalWeb"/>
        <w:shd w:val="clear" w:color="auto" w:fill="FFFFFF"/>
        <w:contextualSpacing/>
        <w:mirrorIndents/>
        <w:rPr>
          <w:rFonts w:asciiTheme="minorHAnsi" w:hAnsiTheme="minorHAnsi" w:cstheme="minorHAnsi"/>
          <w:b/>
          <w:color w:val="141412"/>
          <w:sz w:val="40"/>
          <w:szCs w:val="40"/>
        </w:rPr>
      </w:pPr>
      <w:r w:rsidRPr="00553667">
        <w:rPr>
          <w:rFonts w:asciiTheme="minorHAnsi" w:hAnsiTheme="minorHAnsi" w:cstheme="minorHAnsi"/>
          <w:b/>
          <w:color w:val="141412"/>
          <w:sz w:val="40"/>
          <w:szCs w:val="40"/>
        </w:rPr>
        <w:t xml:space="preserve">7 pm – 9 pm </w:t>
      </w:r>
    </w:p>
    <w:p w:rsidR="00553667" w:rsidRPr="00553667" w:rsidRDefault="00553667" w:rsidP="004F0F1A">
      <w:pPr>
        <w:pStyle w:val="NormalWeb"/>
        <w:shd w:val="clear" w:color="auto" w:fill="FFFFFF"/>
        <w:contextualSpacing/>
        <w:mirrorIndents/>
        <w:rPr>
          <w:rFonts w:asciiTheme="minorHAnsi" w:hAnsiTheme="minorHAnsi" w:cstheme="minorHAnsi"/>
          <w:b/>
          <w:color w:val="141412"/>
          <w:sz w:val="40"/>
          <w:szCs w:val="40"/>
        </w:rPr>
      </w:pPr>
    </w:p>
    <w:p w:rsidR="00553667" w:rsidRPr="00553667" w:rsidRDefault="00553667" w:rsidP="004F0F1A">
      <w:pPr>
        <w:pStyle w:val="NormalWeb"/>
        <w:shd w:val="clear" w:color="auto" w:fill="FFFFFF"/>
        <w:contextualSpacing/>
        <w:mirrorIndents/>
        <w:rPr>
          <w:rFonts w:asciiTheme="minorHAnsi" w:hAnsiTheme="minorHAnsi" w:cstheme="minorHAnsi"/>
          <w:b/>
          <w:color w:val="141412"/>
          <w:sz w:val="40"/>
          <w:szCs w:val="40"/>
        </w:rPr>
      </w:pPr>
      <w:r w:rsidRPr="00553667">
        <w:rPr>
          <w:rFonts w:asciiTheme="minorHAnsi" w:hAnsiTheme="minorHAnsi" w:cstheme="minorHAnsi"/>
          <w:b/>
          <w:noProof/>
          <w:color w:val="141412"/>
          <w:sz w:val="40"/>
          <w:szCs w:val="40"/>
        </w:rPr>
        <w:lastRenderedPageBreak/>
        <w:drawing>
          <wp:inline distT="0" distB="0" distL="0" distR="0" wp14:anchorId="09C7B907" wp14:editId="4E11EA27">
            <wp:extent cx="2028825" cy="2495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ymbols order.jpg"/>
                    <pic:cNvPicPr/>
                  </pic:nvPicPr>
                  <pic:blipFill>
                    <a:blip r:embed="rId21">
                      <a:extLst>
                        <a:ext uri="{28A0092B-C50C-407E-A947-70E740481C1C}">
                          <a14:useLocalDpi xmlns:a14="http://schemas.microsoft.com/office/drawing/2010/main" val="0"/>
                        </a:ext>
                      </a:extLst>
                    </a:blip>
                    <a:stretch>
                      <a:fillRect/>
                    </a:stretch>
                  </pic:blipFill>
                  <pic:spPr>
                    <a:xfrm>
                      <a:off x="0" y="0"/>
                      <a:ext cx="2028825" cy="2495550"/>
                    </a:xfrm>
                    <a:prstGeom prst="rect">
                      <a:avLst/>
                    </a:prstGeom>
                  </pic:spPr>
                </pic:pic>
              </a:graphicData>
            </a:graphic>
          </wp:inline>
        </w:drawing>
      </w:r>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p>
    <w:p w:rsidR="004F0F1A" w:rsidRPr="00553667" w:rsidRDefault="004F0F1A" w:rsidP="004F0F1A">
      <w:pPr>
        <w:pStyle w:val="NormalWeb"/>
        <w:shd w:val="clear" w:color="auto" w:fill="FFFFFF"/>
        <w:contextualSpacing/>
        <w:mirrorIndents/>
        <w:rPr>
          <w:rFonts w:asciiTheme="minorHAnsi" w:hAnsiTheme="minorHAnsi" w:cstheme="minorHAnsi"/>
          <w:b/>
          <w:color w:val="141412"/>
          <w:sz w:val="48"/>
          <w:szCs w:val="48"/>
        </w:rPr>
      </w:pPr>
      <w:r w:rsidRPr="00553667">
        <w:rPr>
          <w:rFonts w:asciiTheme="minorHAnsi" w:hAnsiTheme="minorHAnsi" w:cstheme="minorHAnsi"/>
          <w:b/>
          <w:color w:val="141412"/>
          <w:sz w:val="48"/>
          <w:szCs w:val="48"/>
        </w:rPr>
        <w:t>Monday December 31</w:t>
      </w:r>
      <w:r w:rsidRPr="00553667">
        <w:rPr>
          <w:rFonts w:asciiTheme="minorHAnsi" w:hAnsiTheme="minorHAnsi" w:cstheme="minorHAnsi"/>
          <w:b/>
          <w:color w:val="141412"/>
          <w:sz w:val="48"/>
          <w:szCs w:val="48"/>
          <w:vertAlign w:val="superscript"/>
        </w:rPr>
        <w:t>st</w:t>
      </w:r>
      <w:r w:rsidRPr="00553667">
        <w:rPr>
          <w:rFonts w:asciiTheme="minorHAnsi" w:hAnsiTheme="minorHAnsi" w:cstheme="minorHAnsi"/>
          <w:b/>
          <w:color w:val="141412"/>
          <w:sz w:val="48"/>
          <w:szCs w:val="48"/>
        </w:rPr>
        <w:t xml:space="preserve"> New Year’s Eve Party </w:t>
      </w:r>
    </w:p>
    <w:p w:rsidR="004F0F1A" w:rsidRPr="00553667" w:rsidRDefault="004F0F1A" w:rsidP="004F0F1A">
      <w:pPr>
        <w:pStyle w:val="NormalWeb"/>
        <w:shd w:val="clear" w:color="auto" w:fill="FFFFFF"/>
        <w:contextualSpacing/>
        <w:mirrorIndents/>
        <w:rPr>
          <w:rFonts w:asciiTheme="minorHAnsi" w:hAnsiTheme="minorHAnsi" w:cstheme="minorHAnsi"/>
          <w:b/>
          <w:color w:val="141412"/>
          <w:sz w:val="48"/>
          <w:szCs w:val="48"/>
        </w:rPr>
      </w:pPr>
      <w:r w:rsidRPr="00553667">
        <w:rPr>
          <w:rFonts w:asciiTheme="minorHAnsi" w:hAnsiTheme="minorHAnsi" w:cstheme="minorHAnsi"/>
          <w:b/>
          <w:color w:val="141412"/>
          <w:sz w:val="48"/>
          <w:szCs w:val="48"/>
        </w:rPr>
        <w:t xml:space="preserve">8 pm – 1 am </w:t>
      </w:r>
    </w:p>
    <w:p w:rsidR="004F0F1A" w:rsidRPr="00553667" w:rsidRDefault="004F0F1A" w:rsidP="004F0F1A">
      <w:pPr>
        <w:pStyle w:val="NormalWeb"/>
        <w:shd w:val="clear" w:color="auto" w:fill="FFFFFF"/>
        <w:contextualSpacing/>
        <w:mirrorIndents/>
        <w:rPr>
          <w:rFonts w:asciiTheme="minorHAnsi" w:hAnsiTheme="minorHAnsi" w:cstheme="minorHAnsi"/>
          <w:b/>
          <w:color w:val="141412"/>
          <w:sz w:val="40"/>
          <w:szCs w:val="40"/>
        </w:rPr>
      </w:pPr>
    </w:p>
    <w:p w:rsidR="002A6013" w:rsidRDefault="002A6013" w:rsidP="005473DA">
      <w:pPr>
        <w:pStyle w:val="NormalWeb"/>
        <w:shd w:val="clear" w:color="auto" w:fill="FFFFFF"/>
        <w:spacing w:before="0" w:beforeAutospacing="0" w:after="360" w:afterAutospacing="0"/>
        <w:rPr>
          <w:rFonts w:asciiTheme="minorHAnsi" w:hAnsiTheme="minorHAnsi" w:cstheme="minorHAnsi"/>
          <w:b/>
          <w:color w:val="141412"/>
          <w:sz w:val="40"/>
          <w:szCs w:val="40"/>
        </w:rPr>
      </w:pPr>
      <w:r w:rsidRPr="00553667">
        <w:rPr>
          <w:rFonts w:asciiTheme="minorHAnsi" w:hAnsiTheme="minorHAnsi" w:cstheme="minorHAnsi"/>
          <w:noProof/>
        </w:rPr>
        <w:drawing>
          <wp:inline distT="0" distB="0" distL="0" distR="0" wp14:anchorId="1793B3C2" wp14:editId="1863DCD7">
            <wp:extent cx="1981200" cy="2880180"/>
            <wp:effectExtent l="0" t="0" r="0" b="0"/>
            <wp:docPr id="18" name="Picture 18" descr="Image result for World History in the Light of Anthrop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History in the Light of Anthroposoph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2495" cy="2882063"/>
                    </a:xfrm>
                    <a:prstGeom prst="rect">
                      <a:avLst/>
                    </a:prstGeom>
                    <a:noFill/>
                    <a:ln>
                      <a:noFill/>
                    </a:ln>
                  </pic:spPr>
                </pic:pic>
              </a:graphicData>
            </a:graphic>
          </wp:inline>
        </w:drawing>
      </w:r>
    </w:p>
    <w:p w:rsidR="005473DA" w:rsidRPr="00553667" w:rsidRDefault="004F0F1A" w:rsidP="005473DA">
      <w:pPr>
        <w:pStyle w:val="NormalWeb"/>
        <w:shd w:val="clear" w:color="auto" w:fill="FFFFFF"/>
        <w:spacing w:before="0" w:beforeAutospacing="0" w:after="360" w:afterAutospacing="0"/>
        <w:rPr>
          <w:rFonts w:asciiTheme="minorHAnsi" w:hAnsiTheme="minorHAnsi" w:cstheme="minorHAnsi"/>
          <w:b/>
          <w:color w:val="141412"/>
          <w:sz w:val="40"/>
          <w:szCs w:val="40"/>
        </w:rPr>
      </w:pPr>
      <w:r w:rsidRPr="00553667">
        <w:rPr>
          <w:rFonts w:asciiTheme="minorHAnsi" w:hAnsiTheme="minorHAnsi" w:cstheme="minorHAnsi"/>
          <w:b/>
          <w:color w:val="141412"/>
          <w:sz w:val="40"/>
          <w:szCs w:val="40"/>
        </w:rPr>
        <w:t>January 1 – Jan. 5</w:t>
      </w:r>
      <w:r w:rsidRPr="00553667">
        <w:rPr>
          <w:rFonts w:asciiTheme="minorHAnsi" w:hAnsiTheme="minorHAnsi" w:cstheme="minorHAnsi"/>
          <w:b/>
          <w:color w:val="141412"/>
          <w:sz w:val="40"/>
          <w:szCs w:val="40"/>
          <w:vertAlign w:val="superscript"/>
        </w:rPr>
        <w:t>th</w:t>
      </w:r>
      <w:r w:rsidRPr="00553667">
        <w:rPr>
          <w:rFonts w:asciiTheme="minorHAnsi" w:hAnsiTheme="minorHAnsi" w:cstheme="minorHAnsi"/>
          <w:b/>
          <w:color w:val="141412"/>
          <w:sz w:val="40"/>
          <w:szCs w:val="40"/>
        </w:rPr>
        <w:t xml:space="preserve"> </w:t>
      </w:r>
      <w:proofErr w:type="gramStart"/>
      <w:r w:rsidR="005473DA" w:rsidRPr="00553667">
        <w:rPr>
          <w:rFonts w:asciiTheme="minorHAnsi" w:hAnsiTheme="minorHAnsi" w:cstheme="minorHAnsi"/>
          <w:b/>
          <w:color w:val="141412"/>
          <w:sz w:val="40"/>
          <w:szCs w:val="40"/>
        </w:rPr>
        <w:t>T</w:t>
      </w:r>
      <w:r w:rsidRPr="00553667">
        <w:rPr>
          <w:rFonts w:asciiTheme="minorHAnsi" w:hAnsiTheme="minorHAnsi" w:cstheme="minorHAnsi"/>
          <w:b/>
          <w:color w:val="141412"/>
          <w:sz w:val="40"/>
          <w:szCs w:val="40"/>
        </w:rPr>
        <w:t>he</w:t>
      </w:r>
      <w:proofErr w:type="gramEnd"/>
      <w:r w:rsidRPr="00553667">
        <w:rPr>
          <w:rFonts w:asciiTheme="minorHAnsi" w:hAnsiTheme="minorHAnsi" w:cstheme="minorHAnsi"/>
          <w:b/>
          <w:color w:val="141412"/>
          <w:sz w:val="40"/>
          <w:szCs w:val="40"/>
        </w:rPr>
        <w:t xml:space="preserve"> </w:t>
      </w:r>
      <w:r w:rsidR="005473DA" w:rsidRPr="00553667">
        <w:rPr>
          <w:rFonts w:asciiTheme="minorHAnsi" w:hAnsiTheme="minorHAnsi" w:cstheme="minorHAnsi"/>
          <w:b/>
          <w:color w:val="141412"/>
          <w:sz w:val="40"/>
          <w:szCs w:val="40"/>
        </w:rPr>
        <w:t xml:space="preserve">Christmas Conference </w:t>
      </w:r>
      <w:r w:rsidRPr="00553667">
        <w:rPr>
          <w:rFonts w:asciiTheme="minorHAnsi" w:hAnsiTheme="minorHAnsi" w:cstheme="minorHAnsi"/>
          <w:b/>
          <w:color w:val="141412"/>
          <w:sz w:val="40"/>
          <w:szCs w:val="40"/>
        </w:rPr>
        <w:t>Study</w:t>
      </w:r>
      <w:r w:rsidRPr="00553667">
        <w:rPr>
          <w:rFonts w:asciiTheme="minorHAnsi" w:hAnsiTheme="minorHAnsi" w:cstheme="minorHAnsi"/>
          <w:b/>
          <w:color w:val="141412"/>
          <w:sz w:val="40"/>
          <w:szCs w:val="40"/>
        </w:rPr>
        <w:t xml:space="preserve"> Continues</w:t>
      </w:r>
      <w:r w:rsidR="005473DA" w:rsidRPr="00553667">
        <w:rPr>
          <w:rFonts w:asciiTheme="minorHAnsi" w:hAnsiTheme="minorHAnsi" w:cstheme="minorHAnsi"/>
          <w:b/>
          <w:color w:val="141412"/>
          <w:sz w:val="40"/>
          <w:szCs w:val="40"/>
        </w:rPr>
        <w:t xml:space="preserve"> </w:t>
      </w:r>
      <w:r w:rsidR="005473DA" w:rsidRPr="00553667">
        <w:rPr>
          <w:rFonts w:asciiTheme="minorHAnsi" w:hAnsiTheme="minorHAnsi" w:cstheme="minorHAnsi"/>
          <w:b/>
          <w:color w:val="141412"/>
          <w:sz w:val="40"/>
          <w:szCs w:val="40"/>
        </w:rPr>
        <w:t>7 pm – 9 pm</w:t>
      </w:r>
    </w:p>
    <w:p w:rsidR="005473DA" w:rsidRPr="00553667" w:rsidRDefault="004F0F1A" w:rsidP="004F0F1A">
      <w:pPr>
        <w:pStyle w:val="NormalWeb"/>
        <w:shd w:val="clear" w:color="auto" w:fill="FFFFFF"/>
        <w:contextualSpacing/>
        <w:mirrorIndents/>
        <w:rPr>
          <w:rFonts w:asciiTheme="minorHAnsi" w:hAnsiTheme="minorHAnsi" w:cstheme="minorHAnsi"/>
          <w:color w:val="141412"/>
          <w:sz w:val="40"/>
          <w:szCs w:val="40"/>
        </w:rPr>
      </w:pPr>
      <w:r w:rsidRPr="00553667">
        <w:rPr>
          <w:rFonts w:asciiTheme="minorHAnsi" w:hAnsiTheme="minorHAnsi" w:cstheme="minorHAnsi"/>
          <w:b/>
          <w:color w:val="141412"/>
          <w:sz w:val="40"/>
          <w:szCs w:val="40"/>
        </w:rPr>
        <w:lastRenderedPageBreak/>
        <w:t>“World History in the Light of Anthroposophy”</w:t>
      </w:r>
      <w:r w:rsidRPr="00553667">
        <w:rPr>
          <w:rFonts w:asciiTheme="minorHAnsi" w:hAnsiTheme="minorHAnsi" w:cstheme="minorHAnsi"/>
          <w:color w:val="141412"/>
          <w:sz w:val="40"/>
          <w:szCs w:val="40"/>
        </w:rPr>
        <w:t xml:space="preserve"> </w:t>
      </w:r>
    </w:p>
    <w:p w:rsidR="004F0F1A" w:rsidRPr="00553667" w:rsidRDefault="005473DA" w:rsidP="004F0F1A">
      <w:pPr>
        <w:pStyle w:val="NormalWeb"/>
        <w:shd w:val="clear" w:color="auto" w:fill="FFFFFF"/>
        <w:contextualSpacing/>
        <w:mirrorIndents/>
        <w:rPr>
          <w:rFonts w:asciiTheme="minorHAnsi" w:hAnsiTheme="minorHAnsi" w:cstheme="minorHAnsi"/>
          <w:color w:val="141412"/>
          <w:sz w:val="28"/>
          <w:szCs w:val="28"/>
        </w:rPr>
      </w:pPr>
      <w:r w:rsidRPr="00553667">
        <w:rPr>
          <w:rFonts w:asciiTheme="minorHAnsi" w:hAnsiTheme="minorHAnsi" w:cstheme="minorHAnsi"/>
          <w:color w:val="141412"/>
          <w:sz w:val="28"/>
          <w:szCs w:val="28"/>
        </w:rPr>
        <w:t>The Evening lectures given by Rudolf Steiner</w:t>
      </w:r>
    </w:p>
    <w:p w:rsidR="005473DA" w:rsidRPr="00553667" w:rsidRDefault="005473DA" w:rsidP="004F0F1A">
      <w:pPr>
        <w:pStyle w:val="NormalWeb"/>
        <w:shd w:val="clear" w:color="auto" w:fill="FFFFFF"/>
        <w:contextualSpacing/>
        <w:mirrorIndents/>
        <w:rPr>
          <w:rFonts w:asciiTheme="minorHAnsi" w:hAnsiTheme="minorHAnsi" w:cstheme="minorHAnsi"/>
          <w:color w:val="141412"/>
          <w:sz w:val="16"/>
          <w:szCs w:val="16"/>
        </w:rPr>
      </w:pPr>
    </w:p>
    <w:p w:rsidR="005473DA" w:rsidRDefault="005473DA" w:rsidP="004F0F1A">
      <w:pPr>
        <w:pStyle w:val="NormalWeb"/>
        <w:shd w:val="clear" w:color="auto" w:fill="FFFFFF"/>
        <w:spacing w:before="0" w:beforeAutospacing="0" w:after="360" w:afterAutospacing="0"/>
        <w:rPr>
          <w:rFonts w:asciiTheme="minorHAnsi" w:hAnsiTheme="minorHAnsi" w:cstheme="minorHAnsi"/>
          <w:color w:val="141412"/>
          <w:sz w:val="40"/>
          <w:szCs w:val="40"/>
        </w:rPr>
      </w:pPr>
      <w:r w:rsidRPr="00553667">
        <w:rPr>
          <w:rFonts w:asciiTheme="minorHAnsi" w:hAnsiTheme="minorHAnsi" w:cstheme="minorHAnsi"/>
          <w:color w:val="141412"/>
          <w:sz w:val="40"/>
          <w:szCs w:val="40"/>
        </w:rPr>
        <w:t xml:space="preserve">Copies available in the library or on the </w:t>
      </w:r>
      <w:hyperlink r:id="rId23" w:history="1">
        <w:r w:rsidRPr="00553667">
          <w:rPr>
            <w:rStyle w:val="Hyperlink"/>
            <w:rFonts w:asciiTheme="minorHAnsi" w:hAnsiTheme="minorHAnsi" w:cstheme="minorHAnsi"/>
            <w:sz w:val="40"/>
            <w:szCs w:val="40"/>
          </w:rPr>
          <w:t>archives</w:t>
        </w:r>
      </w:hyperlink>
      <w:r w:rsidRPr="00553667">
        <w:rPr>
          <w:rFonts w:asciiTheme="minorHAnsi" w:hAnsiTheme="minorHAnsi" w:cstheme="minorHAnsi"/>
          <w:color w:val="141412"/>
          <w:sz w:val="40"/>
          <w:szCs w:val="40"/>
        </w:rPr>
        <w:t xml:space="preserve"> </w:t>
      </w:r>
    </w:p>
    <w:p w:rsidR="00553667" w:rsidRDefault="00553667" w:rsidP="004F0F1A">
      <w:pPr>
        <w:pStyle w:val="NormalWeb"/>
        <w:shd w:val="clear" w:color="auto" w:fill="FFFFFF"/>
        <w:spacing w:before="0" w:beforeAutospacing="0" w:after="360" w:afterAutospacing="0"/>
        <w:rPr>
          <w:rFonts w:asciiTheme="minorHAnsi" w:hAnsiTheme="minorHAnsi" w:cstheme="minorHAnsi"/>
          <w:color w:val="141412"/>
          <w:sz w:val="40"/>
          <w:szCs w:val="40"/>
        </w:rPr>
      </w:pPr>
      <w:r>
        <w:rPr>
          <w:rFonts w:asciiTheme="minorHAnsi" w:hAnsiTheme="minorHAnsi" w:cstheme="minorHAnsi"/>
          <w:noProof/>
          <w:color w:val="141412"/>
          <w:sz w:val="40"/>
          <w:szCs w:val="40"/>
        </w:rPr>
        <w:drawing>
          <wp:inline distT="0" distB="0" distL="0" distR="0">
            <wp:extent cx="1801867" cy="22288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gamesh &amp; enkidu.jpg"/>
                    <pic:cNvPicPr/>
                  </pic:nvPicPr>
                  <pic:blipFill>
                    <a:blip r:embed="rId24">
                      <a:extLst>
                        <a:ext uri="{28A0092B-C50C-407E-A947-70E740481C1C}">
                          <a14:useLocalDpi xmlns:a14="http://schemas.microsoft.com/office/drawing/2010/main" val="0"/>
                        </a:ext>
                      </a:extLst>
                    </a:blip>
                    <a:stretch>
                      <a:fillRect/>
                    </a:stretch>
                  </pic:blipFill>
                  <pic:spPr>
                    <a:xfrm>
                      <a:off x="0" y="0"/>
                      <a:ext cx="1804307" cy="2231868"/>
                    </a:xfrm>
                    <a:prstGeom prst="rect">
                      <a:avLst/>
                    </a:prstGeom>
                  </pic:spPr>
                </pic:pic>
              </a:graphicData>
            </a:graphic>
          </wp:inline>
        </w:drawing>
      </w:r>
      <w:r>
        <w:rPr>
          <w:rFonts w:asciiTheme="minorHAnsi" w:hAnsiTheme="minorHAnsi" w:cstheme="minorHAnsi"/>
          <w:noProof/>
          <w:color w:val="141412"/>
          <w:sz w:val="40"/>
          <w:szCs w:val="40"/>
        </w:rPr>
        <w:t xml:space="preserve">   </w:t>
      </w:r>
      <w:r>
        <w:rPr>
          <w:rFonts w:asciiTheme="minorHAnsi" w:hAnsiTheme="minorHAnsi" w:cstheme="minorHAnsi"/>
          <w:noProof/>
          <w:color w:val="141412"/>
          <w:sz w:val="40"/>
          <w:szCs w:val="40"/>
        </w:rPr>
        <w:drawing>
          <wp:inline distT="0" distB="0" distL="0" distR="0" wp14:anchorId="6D5FEDC6" wp14:editId="1431C2F6">
            <wp:extent cx="1971675" cy="2262429"/>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epiphany.jpg"/>
                    <pic:cNvPicPr/>
                  </pic:nvPicPr>
                  <pic:blipFill>
                    <a:blip r:embed="rId25">
                      <a:extLst>
                        <a:ext uri="{28A0092B-C50C-407E-A947-70E740481C1C}">
                          <a14:useLocalDpi xmlns:a14="http://schemas.microsoft.com/office/drawing/2010/main" val="0"/>
                        </a:ext>
                      </a:extLst>
                    </a:blip>
                    <a:stretch>
                      <a:fillRect/>
                    </a:stretch>
                  </pic:blipFill>
                  <pic:spPr>
                    <a:xfrm>
                      <a:off x="0" y="0"/>
                      <a:ext cx="1970899" cy="2261538"/>
                    </a:xfrm>
                    <a:prstGeom prst="rect">
                      <a:avLst/>
                    </a:prstGeom>
                  </pic:spPr>
                </pic:pic>
              </a:graphicData>
            </a:graphic>
          </wp:inline>
        </w:drawing>
      </w:r>
    </w:p>
    <w:p w:rsidR="00553667" w:rsidRPr="00553667" w:rsidRDefault="00553667" w:rsidP="00553667">
      <w:pPr>
        <w:pStyle w:val="NormalWeb"/>
        <w:shd w:val="clear" w:color="auto" w:fill="FFFFFF"/>
        <w:contextualSpacing/>
        <w:mirrorIndents/>
        <w:rPr>
          <w:rFonts w:asciiTheme="minorHAnsi" w:hAnsiTheme="minorHAnsi" w:cstheme="minorHAnsi"/>
          <w:b/>
          <w:color w:val="141412"/>
          <w:sz w:val="40"/>
          <w:szCs w:val="40"/>
        </w:rPr>
      </w:pPr>
      <w:r w:rsidRPr="00553667">
        <w:rPr>
          <w:rFonts w:asciiTheme="minorHAnsi" w:hAnsiTheme="minorHAnsi" w:cstheme="minorHAnsi"/>
          <w:b/>
          <w:color w:val="141412"/>
          <w:sz w:val="40"/>
          <w:szCs w:val="40"/>
        </w:rPr>
        <w:t xml:space="preserve">Sunday 6 January 2019 – A Festival </w:t>
      </w:r>
      <w:r w:rsidR="002A6013">
        <w:rPr>
          <w:rFonts w:asciiTheme="minorHAnsi" w:hAnsiTheme="minorHAnsi" w:cstheme="minorHAnsi"/>
          <w:b/>
          <w:color w:val="141412"/>
          <w:sz w:val="40"/>
          <w:szCs w:val="40"/>
        </w:rPr>
        <w:t>of</w:t>
      </w:r>
      <w:r w:rsidRPr="00553667">
        <w:rPr>
          <w:rFonts w:asciiTheme="minorHAnsi" w:hAnsiTheme="minorHAnsi" w:cstheme="minorHAnsi"/>
          <w:b/>
          <w:color w:val="141412"/>
          <w:sz w:val="40"/>
          <w:szCs w:val="40"/>
        </w:rPr>
        <w:t xml:space="preserve"> Epiphany</w:t>
      </w:r>
      <w:r>
        <w:rPr>
          <w:rFonts w:asciiTheme="minorHAnsi" w:hAnsiTheme="minorHAnsi" w:cstheme="minorHAnsi"/>
          <w:b/>
          <w:color w:val="141412"/>
          <w:sz w:val="40"/>
          <w:szCs w:val="40"/>
        </w:rPr>
        <w:t>:</w:t>
      </w:r>
    </w:p>
    <w:p w:rsidR="00553667" w:rsidRDefault="00553667" w:rsidP="00553667">
      <w:pPr>
        <w:pStyle w:val="NormalWeb"/>
        <w:shd w:val="clear" w:color="auto" w:fill="FFFFFF"/>
        <w:contextualSpacing/>
        <w:mirrorIndents/>
        <w:rPr>
          <w:rFonts w:asciiTheme="minorHAnsi" w:hAnsiTheme="minorHAnsi" w:cstheme="minorHAnsi"/>
          <w:b/>
          <w:color w:val="141412"/>
          <w:sz w:val="40"/>
          <w:szCs w:val="40"/>
        </w:rPr>
      </w:pPr>
      <w:r>
        <w:rPr>
          <w:rFonts w:asciiTheme="minorHAnsi" w:hAnsiTheme="minorHAnsi" w:cstheme="minorHAnsi"/>
          <w:b/>
          <w:color w:val="141412"/>
          <w:sz w:val="40"/>
          <w:szCs w:val="40"/>
        </w:rPr>
        <w:t>From Gilgamesh &amp; Eabani to the Baptism in the Jordan</w:t>
      </w:r>
    </w:p>
    <w:p w:rsidR="00553667" w:rsidRDefault="00553667" w:rsidP="00553667">
      <w:pPr>
        <w:pStyle w:val="NormalWeb"/>
        <w:shd w:val="clear" w:color="auto" w:fill="FFFFFF"/>
        <w:contextualSpacing/>
        <w:mirrorIndents/>
        <w:rPr>
          <w:rFonts w:asciiTheme="minorHAnsi" w:hAnsiTheme="minorHAnsi" w:cstheme="minorHAnsi"/>
          <w:b/>
          <w:color w:val="141412"/>
          <w:sz w:val="40"/>
          <w:szCs w:val="40"/>
        </w:rPr>
      </w:pPr>
      <w:r w:rsidRPr="00553667">
        <w:rPr>
          <w:rFonts w:asciiTheme="minorHAnsi" w:hAnsiTheme="minorHAnsi" w:cstheme="minorHAnsi"/>
          <w:b/>
          <w:color w:val="141412"/>
          <w:sz w:val="40"/>
          <w:szCs w:val="40"/>
        </w:rPr>
        <w:t xml:space="preserve">2 pm – 4 pm  </w:t>
      </w:r>
    </w:p>
    <w:p w:rsidR="00553667" w:rsidRPr="00553667" w:rsidRDefault="00553667" w:rsidP="00553667">
      <w:pPr>
        <w:pStyle w:val="NormalWeb"/>
        <w:shd w:val="clear" w:color="auto" w:fill="FFFFFF"/>
        <w:contextualSpacing/>
        <w:mirrorIndents/>
        <w:rPr>
          <w:rFonts w:asciiTheme="minorHAnsi" w:hAnsiTheme="minorHAnsi" w:cstheme="minorHAnsi"/>
          <w:b/>
          <w:color w:val="141412"/>
          <w:sz w:val="40"/>
          <w:szCs w:val="40"/>
        </w:rPr>
      </w:pPr>
    </w:p>
    <w:p w:rsidR="004F0F1A" w:rsidRPr="002A6013" w:rsidRDefault="005473DA" w:rsidP="004F0F1A">
      <w:pPr>
        <w:pStyle w:val="NormalWeb"/>
        <w:shd w:val="clear" w:color="auto" w:fill="FFFFFF"/>
        <w:spacing w:before="0" w:beforeAutospacing="0" w:after="360" w:afterAutospacing="0"/>
        <w:rPr>
          <w:rFonts w:asciiTheme="minorHAnsi" w:hAnsiTheme="minorHAnsi" w:cstheme="minorHAnsi"/>
          <w:color w:val="141412"/>
          <w:sz w:val="28"/>
          <w:szCs w:val="28"/>
        </w:rPr>
      </w:pPr>
      <w:proofErr w:type="gramStart"/>
      <w:r w:rsidRPr="002A6013">
        <w:rPr>
          <w:rFonts w:asciiTheme="minorHAnsi" w:hAnsiTheme="minorHAnsi" w:cstheme="minorHAnsi"/>
          <w:color w:val="141412"/>
          <w:sz w:val="28"/>
          <w:szCs w:val="28"/>
        </w:rPr>
        <w:t>For more info.</w:t>
      </w:r>
      <w:proofErr w:type="gramEnd"/>
      <w:r w:rsidRPr="002A6013">
        <w:rPr>
          <w:rFonts w:asciiTheme="minorHAnsi" w:hAnsiTheme="minorHAnsi" w:cstheme="minorHAnsi"/>
          <w:color w:val="141412"/>
          <w:sz w:val="28"/>
          <w:szCs w:val="28"/>
        </w:rPr>
        <w:t xml:space="preserve"> </w:t>
      </w:r>
      <w:proofErr w:type="gramStart"/>
      <w:r w:rsidRPr="002A6013">
        <w:rPr>
          <w:rFonts w:asciiTheme="minorHAnsi" w:hAnsiTheme="minorHAnsi" w:cstheme="minorHAnsi"/>
          <w:color w:val="141412"/>
          <w:sz w:val="28"/>
          <w:szCs w:val="28"/>
        </w:rPr>
        <w:t>contact</w:t>
      </w:r>
      <w:proofErr w:type="gramEnd"/>
      <w:r w:rsidRPr="002A6013">
        <w:rPr>
          <w:rFonts w:asciiTheme="minorHAnsi" w:hAnsiTheme="minorHAnsi" w:cstheme="minorHAnsi"/>
          <w:color w:val="141412"/>
          <w:sz w:val="28"/>
          <w:szCs w:val="28"/>
        </w:rPr>
        <w:t xml:space="preserve"> </w:t>
      </w:r>
      <w:hyperlink r:id="rId26" w:history="1">
        <w:r w:rsidRPr="002A6013">
          <w:rPr>
            <w:rStyle w:val="Hyperlink"/>
            <w:rFonts w:asciiTheme="minorHAnsi" w:hAnsiTheme="minorHAnsi" w:cstheme="minorHAnsi"/>
            <w:sz w:val="28"/>
            <w:szCs w:val="28"/>
          </w:rPr>
          <w:t>Hazel Archer Ginsberg</w:t>
        </w:r>
      </w:hyperlink>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color w:val="141412"/>
        </w:rPr>
        <w:t>***</w:t>
      </w:r>
    </w:p>
    <w:p w:rsidR="004F0F1A" w:rsidRPr="00553667" w:rsidRDefault="004F0F1A" w:rsidP="004F0F1A">
      <w:pPr>
        <w:pStyle w:val="NormalWeb"/>
        <w:shd w:val="clear" w:color="auto" w:fill="FFFFFF"/>
        <w:spacing w:before="0" w:beforeAutospacing="0" w:after="360" w:afterAutospacing="0"/>
        <w:rPr>
          <w:rFonts w:asciiTheme="minorHAnsi" w:hAnsiTheme="minorHAnsi" w:cstheme="minorHAnsi"/>
          <w:color w:val="141412"/>
        </w:rPr>
      </w:pPr>
      <w:r w:rsidRPr="00553667">
        <w:rPr>
          <w:rFonts w:asciiTheme="minorHAnsi" w:hAnsiTheme="minorHAnsi" w:cstheme="minorHAnsi"/>
          <w:noProof/>
          <w:color w:val="BC360A"/>
        </w:rPr>
        <w:drawing>
          <wp:inline distT="0" distB="0" distL="0" distR="0" wp14:anchorId="6AA71385" wp14:editId="26A4C7F5">
            <wp:extent cx="2857500" cy="733425"/>
            <wp:effectExtent l="0" t="0" r="0" b="9525"/>
            <wp:docPr id="6" name="Picture 6" descr="https://i1.wp.com/reverseritual.com/wp-content/uploads/2018/03/Chicago_RSBranch.jpg?resize=300%2C7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reverseritual.com/wp-content/uploads/2018/03/Chicago_RSBranch.jpg?resize=300%2C77">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bookmarkStart w:id="0" w:name="_GoBack"/>
      <w:bookmarkEnd w:id="0"/>
    </w:p>
    <w:p w:rsidR="00553667" w:rsidRPr="00553667" w:rsidRDefault="00553667" w:rsidP="002A6013">
      <w:pPr>
        <w:pStyle w:val="ydpcad725c0msonormal"/>
        <w:spacing w:line="360" w:lineRule="auto"/>
        <w:contextualSpacing/>
        <w:mirrorIndents/>
        <w:rPr>
          <w:rFonts w:asciiTheme="minorHAnsi" w:hAnsiTheme="minorHAnsi" w:cstheme="minorHAnsi"/>
        </w:rPr>
      </w:pPr>
      <w:r w:rsidRPr="00553667">
        <w:rPr>
          <w:rFonts w:asciiTheme="minorHAnsi" w:eastAsia="Calibri" w:hAnsiTheme="minorHAnsi" w:cstheme="minorHAnsi"/>
          <w:b/>
          <w:bCs/>
          <w:color w:val="1D2129"/>
          <w:sz w:val="28"/>
          <w:szCs w:val="28"/>
        </w:rPr>
        <w:t xml:space="preserve">Rudolf Steiner Branch of </w:t>
      </w:r>
      <w:proofErr w:type="gramStart"/>
      <w:r w:rsidRPr="00553667">
        <w:rPr>
          <w:rFonts w:asciiTheme="minorHAnsi" w:eastAsia="Calibri" w:hAnsiTheme="minorHAnsi" w:cstheme="minorHAnsi"/>
          <w:b/>
          <w:bCs/>
          <w:color w:val="1D2129"/>
          <w:sz w:val="28"/>
          <w:szCs w:val="28"/>
        </w:rPr>
        <w:t>The</w:t>
      </w:r>
      <w:proofErr w:type="gramEnd"/>
      <w:r w:rsidRPr="00553667">
        <w:rPr>
          <w:rFonts w:asciiTheme="minorHAnsi" w:eastAsia="Calibri" w:hAnsiTheme="minorHAnsi" w:cstheme="minorHAnsi"/>
          <w:b/>
          <w:bCs/>
          <w:color w:val="1D2129"/>
          <w:sz w:val="28"/>
          <w:szCs w:val="28"/>
        </w:rPr>
        <w:t xml:space="preserve"> Anthroposophical Society, </w:t>
      </w:r>
    </w:p>
    <w:p w:rsidR="00553667" w:rsidRPr="00553667" w:rsidRDefault="00553667" w:rsidP="002A6013">
      <w:pPr>
        <w:pStyle w:val="ydpcad725c0msonormal"/>
        <w:spacing w:line="360" w:lineRule="auto"/>
        <w:contextualSpacing/>
        <w:mirrorIndents/>
        <w:rPr>
          <w:rFonts w:asciiTheme="minorHAnsi" w:hAnsiTheme="minorHAnsi" w:cstheme="minorHAnsi"/>
        </w:rPr>
      </w:pPr>
      <w:r w:rsidRPr="00553667">
        <w:rPr>
          <w:rFonts w:asciiTheme="minorHAnsi" w:eastAsia="Calibri" w:hAnsiTheme="minorHAnsi" w:cstheme="minorHAnsi"/>
          <w:b/>
          <w:bCs/>
          <w:color w:val="1D2129"/>
          <w:sz w:val="28"/>
          <w:szCs w:val="28"/>
        </w:rPr>
        <w:t>4249 North Lincoln Avenue. Chicago, IL 60618 (</w:t>
      </w:r>
      <w:hyperlink r:id="rId29" w:tgtFrame="_blank" w:history="1">
        <w:r w:rsidRPr="00553667">
          <w:rPr>
            <w:rStyle w:val="Hyperlink"/>
            <w:rFonts w:asciiTheme="minorHAnsi" w:eastAsia="Calibri" w:hAnsiTheme="minorHAnsi" w:cstheme="minorHAnsi"/>
            <w:b/>
            <w:bCs/>
            <w:sz w:val="28"/>
            <w:szCs w:val="28"/>
          </w:rPr>
          <w:t>map</w:t>
        </w:r>
      </w:hyperlink>
      <w:r w:rsidRPr="00553667">
        <w:rPr>
          <w:rFonts w:asciiTheme="minorHAnsi" w:eastAsia="Calibri" w:hAnsiTheme="minorHAnsi" w:cstheme="minorHAnsi"/>
          <w:b/>
          <w:bCs/>
          <w:color w:val="1D2129"/>
          <w:sz w:val="28"/>
          <w:szCs w:val="28"/>
        </w:rPr>
        <w:t>) </w:t>
      </w:r>
    </w:p>
    <w:p w:rsidR="00553667" w:rsidRPr="00553667" w:rsidRDefault="00553667" w:rsidP="002A6013">
      <w:pPr>
        <w:pStyle w:val="ydpcad725c0msonormal"/>
        <w:spacing w:line="360" w:lineRule="auto"/>
        <w:contextualSpacing/>
        <w:mirrorIndents/>
        <w:rPr>
          <w:rFonts w:asciiTheme="minorHAnsi" w:hAnsiTheme="minorHAnsi" w:cstheme="minorHAnsi"/>
        </w:rPr>
      </w:pPr>
      <w:r w:rsidRPr="00553667">
        <w:rPr>
          <w:rFonts w:asciiTheme="minorHAnsi" w:eastAsia="Calibri" w:hAnsiTheme="minorHAnsi" w:cstheme="minorHAnsi"/>
          <w:b/>
          <w:bCs/>
          <w:color w:val="1D2129"/>
          <w:sz w:val="28"/>
          <w:szCs w:val="28"/>
        </w:rPr>
        <w:t xml:space="preserve">Check out our </w:t>
      </w:r>
      <w:hyperlink r:id="rId30" w:tgtFrame="_blank" w:history="1">
        <w:r w:rsidRPr="00553667">
          <w:rPr>
            <w:rStyle w:val="Hyperlink"/>
            <w:rFonts w:asciiTheme="minorHAnsi" w:eastAsia="Calibri" w:hAnsiTheme="minorHAnsi" w:cstheme="minorHAnsi"/>
            <w:b/>
            <w:bCs/>
            <w:sz w:val="28"/>
            <w:szCs w:val="28"/>
          </w:rPr>
          <w:t>Web site</w:t>
        </w:r>
      </w:hyperlink>
      <w:r w:rsidRPr="00553667">
        <w:rPr>
          <w:rFonts w:asciiTheme="minorHAnsi" w:eastAsia="Calibri" w:hAnsiTheme="minorHAnsi" w:cstheme="minorHAnsi"/>
          <w:b/>
          <w:bCs/>
          <w:color w:val="1D2129"/>
          <w:sz w:val="28"/>
          <w:szCs w:val="28"/>
        </w:rPr>
        <w:t xml:space="preserve">!  (Anthroposophical Society in America) </w:t>
      </w:r>
    </w:p>
    <w:p w:rsidR="00F23FAA" w:rsidRPr="00553667" w:rsidRDefault="00553667" w:rsidP="002A6013">
      <w:pPr>
        <w:contextualSpacing/>
        <w:mirrorIndents/>
        <w:jc w:val="left"/>
        <w:rPr>
          <w:rFonts w:cstheme="minorHAnsi"/>
          <w:sz w:val="28"/>
          <w:szCs w:val="28"/>
        </w:rPr>
      </w:pPr>
      <w:r w:rsidRPr="00553667">
        <w:rPr>
          <w:rFonts w:cstheme="minorHAnsi"/>
          <w:b/>
          <w:bCs/>
          <w:color w:val="1D2129"/>
          <w:sz w:val="28"/>
          <w:szCs w:val="28"/>
        </w:rPr>
        <w:lastRenderedPageBreak/>
        <w:t>The Elderberries 3-Fold Space &amp; the Flex Space are available for rental on </w:t>
      </w:r>
      <w:hyperlink r:id="rId31" w:tgtFrame="_blank" w:history="1">
        <w:r w:rsidRPr="00553667">
          <w:rPr>
            <w:rStyle w:val="Hyperlink"/>
            <w:rFonts w:cstheme="minorHAnsi"/>
            <w:b/>
            <w:bCs/>
            <w:sz w:val="28"/>
            <w:szCs w:val="28"/>
          </w:rPr>
          <w:t>PEER SPACE</w:t>
        </w:r>
      </w:hyperlink>
      <w:r w:rsidRPr="00553667">
        <w:rPr>
          <w:rFonts w:cstheme="minorHAnsi"/>
          <w:b/>
          <w:bCs/>
          <w:color w:val="1D2129"/>
          <w:sz w:val="28"/>
          <w:szCs w:val="28"/>
        </w:rPr>
        <w:t> for classes, events, meetings, retreats, art exhibits, family parties, etc</w:t>
      </w:r>
      <w:proofErr w:type="gramStart"/>
      <w:r w:rsidRPr="00553667">
        <w:rPr>
          <w:rFonts w:cstheme="minorHAnsi"/>
          <w:b/>
          <w:bCs/>
          <w:color w:val="1D2129"/>
          <w:sz w:val="28"/>
          <w:szCs w:val="28"/>
        </w:rPr>
        <w:t>..</w:t>
      </w:r>
      <w:proofErr w:type="gramEnd"/>
    </w:p>
    <w:sectPr w:rsidR="00F23FAA" w:rsidRPr="0055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A"/>
    <w:rsid w:val="002A6013"/>
    <w:rsid w:val="004F0F1A"/>
    <w:rsid w:val="005473DA"/>
    <w:rsid w:val="00553667"/>
    <w:rsid w:val="00F2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F1A"/>
    <w:pPr>
      <w:spacing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0F1A"/>
    <w:rPr>
      <w:color w:val="0000FF"/>
      <w:u w:val="single"/>
    </w:rPr>
  </w:style>
  <w:style w:type="character" w:styleId="Strong">
    <w:name w:val="Strong"/>
    <w:basedOn w:val="DefaultParagraphFont"/>
    <w:uiPriority w:val="22"/>
    <w:qFormat/>
    <w:rsid w:val="004F0F1A"/>
    <w:rPr>
      <w:b/>
      <w:bCs/>
    </w:rPr>
  </w:style>
  <w:style w:type="character" w:styleId="Emphasis">
    <w:name w:val="Emphasis"/>
    <w:basedOn w:val="DefaultParagraphFont"/>
    <w:uiPriority w:val="20"/>
    <w:qFormat/>
    <w:rsid w:val="004F0F1A"/>
    <w:rPr>
      <w:i/>
      <w:iCs/>
    </w:rPr>
  </w:style>
  <w:style w:type="paragraph" w:styleId="BalloonText">
    <w:name w:val="Balloon Text"/>
    <w:basedOn w:val="Normal"/>
    <w:link w:val="BalloonTextChar"/>
    <w:uiPriority w:val="99"/>
    <w:semiHidden/>
    <w:unhideWhenUsed/>
    <w:rsid w:val="004F0F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1A"/>
    <w:rPr>
      <w:rFonts w:ascii="Tahoma" w:hAnsi="Tahoma" w:cs="Tahoma"/>
      <w:sz w:val="16"/>
      <w:szCs w:val="16"/>
    </w:rPr>
  </w:style>
  <w:style w:type="character" w:styleId="FollowedHyperlink">
    <w:name w:val="FollowedHyperlink"/>
    <w:basedOn w:val="DefaultParagraphFont"/>
    <w:uiPriority w:val="99"/>
    <w:semiHidden/>
    <w:unhideWhenUsed/>
    <w:rsid w:val="00553667"/>
    <w:rPr>
      <w:color w:val="800080" w:themeColor="followedHyperlink"/>
      <w:u w:val="single"/>
    </w:rPr>
  </w:style>
  <w:style w:type="paragraph" w:customStyle="1" w:styleId="ydpcad725c0msonormal">
    <w:name w:val="ydpcad725c0msonormal"/>
    <w:basedOn w:val="Normal"/>
    <w:rsid w:val="00553667"/>
    <w:pPr>
      <w:spacing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F1A"/>
    <w:pPr>
      <w:spacing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0F1A"/>
    <w:rPr>
      <w:color w:val="0000FF"/>
      <w:u w:val="single"/>
    </w:rPr>
  </w:style>
  <w:style w:type="character" w:styleId="Strong">
    <w:name w:val="Strong"/>
    <w:basedOn w:val="DefaultParagraphFont"/>
    <w:uiPriority w:val="22"/>
    <w:qFormat/>
    <w:rsid w:val="004F0F1A"/>
    <w:rPr>
      <w:b/>
      <w:bCs/>
    </w:rPr>
  </w:style>
  <w:style w:type="character" w:styleId="Emphasis">
    <w:name w:val="Emphasis"/>
    <w:basedOn w:val="DefaultParagraphFont"/>
    <w:uiPriority w:val="20"/>
    <w:qFormat/>
    <w:rsid w:val="004F0F1A"/>
    <w:rPr>
      <w:i/>
      <w:iCs/>
    </w:rPr>
  </w:style>
  <w:style w:type="paragraph" w:styleId="BalloonText">
    <w:name w:val="Balloon Text"/>
    <w:basedOn w:val="Normal"/>
    <w:link w:val="BalloonTextChar"/>
    <w:uiPriority w:val="99"/>
    <w:semiHidden/>
    <w:unhideWhenUsed/>
    <w:rsid w:val="004F0F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1A"/>
    <w:rPr>
      <w:rFonts w:ascii="Tahoma" w:hAnsi="Tahoma" w:cs="Tahoma"/>
      <w:sz w:val="16"/>
      <w:szCs w:val="16"/>
    </w:rPr>
  </w:style>
  <w:style w:type="character" w:styleId="FollowedHyperlink">
    <w:name w:val="FollowedHyperlink"/>
    <w:basedOn w:val="DefaultParagraphFont"/>
    <w:uiPriority w:val="99"/>
    <w:semiHidden/>
    <w:unhideWhenUsed/>
    <w:rsid w:val="00553667"/>
    <w:rPr>
      <w:color w:val="800080" w:themeColor="followedHyperlink"/>
      <w:u w:val="single"/>
    </w:rPr>
  </w:style>
  <w:style w:type="paragraph" w:customStyle="1" w:styleId="ydpcad725c0msonormal">
    <w:name w:val="ydpcad725c0msonormal"/>
    <w:basedOn w:val="Normal"/>
    <w:rsid w:val="00553667"/>
    <w:pPr>
      <w:spacing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2695">
      <w:bodyDiv w:val="1"/>
      <w:marLeft w:val="0"/>
      <w:marRight w:val="0"/>
      <w:marTop w:val="0"/>
      <w:marBottom w:val="0"/>
      <w:divBdr>
        <w:top w:val="none" w:sz="0" w:space="0" w:color="auto"/>
        <w:left w:val="none" w:sz="0" w:space="0" w:color="auto"/>
        <w:bottom w:val="none" w:sz="0" w:space="0" w:color="auto"/>
        <w:right w:val="none" w:sz="0" w:space="0" w:color="auto"/>
      </w:divBdr>
    </w:div>
    <w:div w:id="1548681599">
      <w:bodyDiv w:val="1"/>
      <w:marLeft w:val="0"/>
      <w:marRight w:val="0"/>
      <w:marTop w:val="0"/>
      <w:marBottom w:val="0"/>
      <w:divBdr>
        <w:top w:val="none" w:sz="0" w:space="0" w:color="auto"/>
        <w:left w:val="none" w:sz="0" w:space="0" w:color="auto"/>
        <w:bottom w:val="none" w:sz="0" w:space="0" w:color="auto"/>
        <w:right w:val="none" w:sz="0" w:space="0" w:color="auto"/>
      </w:divBdr>
    </w:div>
    <w:div w:id="19979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reverseritual.com/wp-content/uploads/2018/09/apocalptic-seals-RS.png" TargetMode="External"/><Relationship Id="rId13" Type="http://schemas.openxmlformats.org/officeDocument/2006/relationships/hyperlink" Target="mailto:hazel@ReverseRitual.com" TargetMode="External"/><Relationship Id="rId18" Type="http://schemas.openxmlformats.org/officeDocument/2006/relationships/image" Target="media/image5.jpeg"/><Relationship Id="rId26" Type="http://schemas.openxmlformats.org/officeDocument/2006/relationships/hyperlink" Target="mailto:hazel@ReverseRitual.com" TargetMode="Externa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yperlink" Target="mailto:chuck@chuckginsberg.com" TargetMode="External"/><Relationship Id="rId12" Type="http://schemas.openxmlformats.org/officeDocument/2006/relationships/image" Target="media/image3.jpeg"/><Relationship Id="rId17" Type="http://schemas.openxmlformats.org/officeDocument/2006/relationships/hyperlink" Target="mailto:hazel@ReverseRitual.com" TargetMode="External"/><Relationship Id="rId25" Type="http://schemas.openxmlformats.org/officeDocument/2006/relationships/image" Target="media/image10.jp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koliskoinstitute.org/" TargetMode="External"/><Relationship Id="rId20" Type="http://schemas.openxmlformats.org/officeDocument/2006/relationships/image" Target="media/image6.jpeg"/><Relationship Id="rId29" Type="http://schemas.openxmlformats.org/officeDocument/2006/relationships/hyperlink" Target="http://maps.google.com/maps?hl=en&amp;q=4249%20N.%20Lincoln%20Avenue%2C%20Chicago%2C%20IL%206061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2.wp.com/reverseritual.com/wp-content/uploads/2016/12/dodecahedren-rs.jpg" TargetMode="External"/><Relationship Id="rId24" Type="http://schemas.openxmlformats.org/officeDocument/2006/relationships/image" Target="media/image9.jpg"/><Relationship Id="rId32" Type="http://schemas.openxmlformats.org/officeDocument/2006/relationships/fontTable" Target="fontTable.xml"/><Relationship Id="rId5" Type="http://schemas.openxmlformats.org/officeDocument/2006/relationships/hyperlink" Target="https://i0.wp.com/reverseritual.com/wp-content/uploads/2018/11/money-Huges.jpg" TargetMode="External"/><Relationship Id="rId15" Type="http://schemas.openxmlformats.org/officeDocument/2006/relationships/hyperlink" Target="http://www.truebotanica.com/" TargetMode="External"/><Relationship Id="rId23" Type="http://schemas.openxmlformats.org/officeDocument/2006/relationships/hyperlink" Target="https://wn.rsarchive.org/Lectures/GA233/English/RSP1977/WldHis_index.html" TargetMode="External"/><Relationship Id="rId28" Type="http://schemas.openxmlformats.org/officeDocument/2006/relationships/image" Target="media/image11.jpeg"/><Relationship Id="rId10" Type="http://schemas.openxmlformats.org/officeDocument/2006/relationships/hyperlink" Target="mailto:hazel@ReverseRitual.com" TargetMode="External"/><Relationship Id="rId19" Type="http://schemas.openxmlformats.org/officeDocument/2006/relationships/hyperlink" Target="mailto:hazel@ReverseRitual.com" TargetMode="External"/><Relationship Id="rId31" Type="http://schemas.openxmlformats.org/officeDocument/2006/relationships/hyperlink" Target="https://www.peerspace.com/pages/listings/5b60b30e6743c51d00876d9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i1.wp.com/reverseritual.com/wp-content/uploads/2018/03/Chicago_RSBranch.jpg" TargetMode="External"/><Relationship Id="rId30" Type="http://schemas.openxmlformats.org/officeDocument/2006/relationships/hyperlink" Target="https://www.rudolfsteiner.org/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dc:creator>
  <cp:lastModifiedBy>HAG</cp:lastModifiedBy>
  <cp:revision>1</cp:revision>
  <dcterms:created xsi:type="dcterms:W3CDTF">2018-11-14T14:25:00Z</dcterms:created>
  <dcterms:modified xsi:type="dcterms:W3CDTF">2018-11-14T15:03:00Z</dcterms:modified>
</cp:coreProperties>
</file>